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8881C5" w14:textId="77777777" w:rsidR="00302D56" w:rsidRDefault="001D6C05" w:rsidP="00C0355C">
      <w:pPr>
        <w:pStyle w:val="NoSpacing"/>
        <w:rPr>
          <w:b/>
          <w:sz w:val="28"/>
          <w:szCs w:val="28"/>
        </w:rPr>
      </w:pPr>
      <w:r>
        <w:rPr>
          <w:b/>
          <w:sz w:val="28"/>
          <w:szCs w:val="28"/>
        </w:rPr>
        <w:t>KINCO BID MANUAL</w:t>
      </w:r>
    </w:p>
    <w:p w14:paraId="65E740E6" w14:textId="77777777" w:rsidR="008F2588" w:rsidRDefault="00541358" w:rsidP="00C0355C">
      <w:pPr>
        <w:pStyle w:val="NoSpacing"/>
        <w:rPr>
          <w:b/>
          <w:sz w:val="28"/>
          <w:szCs w:val="28"/>
        </w:rPr>
      </w:pPr>
      <w:r w:rsidRPr="00024E18">
        <w:rPr>
          <w:b/>
          <w:sz w:val="28"/>
          <w:szCs w:val="28"/>
        </w:rPr>
        <w:t xml:space="preserve">Section </w:t>
      </w:r>
      <w:r>
        <w:rPr>
          <w:b/>
          <w:sz w:val="28"/>
          <w:szCs w:val="28"/>
        </w:rPr>
        <w:t>3: Scope of Work</w:t>
      </w:r>
    </w:p>
    <w:p w14:paraId="73B1ABB1" w14:textId="77777777" w:rsidR="00302D56" w:rsidRPr="00024E18" w:rsidRDefault="00302D56" w:rsidP="00C0355C">
      <w:pPr>
        <w:pStyle w:val="NoSpacing"/>
        <w:rPr>
          <w:b/>
          <w:caps/>
          <w:sz w:val="28"/>
          <w:szCs w:val="28"/>
        </w:rPr>
      </w:pPr>
    </w:p>
    <w:p w14:paraId="021493F9" w14:textId="21E6CC28" w:rsidR="00643D88" w:rsidRDefault="00643D88" w:rsidP="00643D88">
      <w:pPr>
        <w:pStyle w:val="NoSpacing"/>
        <w:rPr>
          <w:b/>
          <w:bCs/>
          <w:sz w:val="24"/>
          <w:szCs w:val="24"/>
        </w:rPr>
      </w:pPr>
      <w:r w:rsidRPr="0039600E">
        <w:rPr>
          <w:b/>
          <w:bCs/>
          <w:sz w:val="24"/>
          <w:szCs w:val="24"/>
        </w:rPr>
        <w:t xml:space="preserve">Bid Package </w:t>
      </w:r>
      <w:r w:rsidR="006B64B2">
        <w:rPr>
          <w:b/>
          <w:bCs/>
          <w:sz w:val="24"/>
          <w:szCs w:val="24"/>
        </w:rPr>
        <w:t>28 13</w:t>
      </w:r>
      <w:r w:rsidR="00827DBC" w:rsidRPr="00827DBC">
        <w:rPr>
          <w:b/>
          <w:bCs/>
          <w:sz w:val="24"/>
          <w:szCs w:val="24"/>
        </w:rPr>
        <w:t xml:space="preserve"> – </w:t>
      </w:r>
      <w:r w:rsidR="006B64B2">
        <w:rPr>
          <w:b/>
          <w:bCs/>
          <w:sz w:val="24"/>
          <w:szCs w:val="24"/>
        </w:rPr>
        <w:t xml:space="preserve">Access Control </w:t>
      </w:r>
    </w:p>
    <w:p w14:paraId="6A7D75DF" w14:textId="77777777" w:rsidR="00C009F9" w:rsidRDefault="00C009F9" w:rsidP="00643D88">
      <w:pPr>
        <w:pStyle w:val="NoSpacing"/>
        <w:rPr>
          <w:b/>
          <w:bCs/>
          <w:sz w:val="24"/>
          <w:szCs w:val="24"/>
        </w:rPr>
      </w:pPr>
    </w:p>
    <w:p w14:paraId="6A1FD19D" w14:textId="77777777" w:rsidR="00C009F9" w:rsidRDefault="00C009F9" w:rsidP="00C009F9">
      <w:pPr>
        <w:pStyle w:val="NoSpacing"/>
        <w:rPr>
          <w:sz w:val="24"/>
          <w:szCs w:val="24"/>
        </w:rPr>
      </w:pPr>
      <w:r>
        <w:rPr>
          <w:sz w:val="24"/>
          <w:szCs w:val="24"/>
        </w:rPr>
        <w:t>Your signature on this page is a confirmation of your bid and an acknowledgement and acceptance of the requirements of the Kinco Bid Manual, project schedule and all Addendums and CM Clarifications.</w:t>
      </w:r>
    </w:p>
    <w:p w14:paraId="61B97090" w14:textId="77777777" w:rsidR="00C009F9" w:rsidRDefault="00C009F9" w:rsidP="00C009F9">
      <w:pPr>
        <w:pStyle w:val="NoSpacing"/>
        <w:ind w:firstLine="720"/>
        <w:rPr>
          <w:sz w:val="24"/>
          <w:szCs w:val="24"/>
        </w:rPr>
      </w:pPr>
    </w:p>
    <w:p w14:paraId="2220402C" w14:textId="77777777" w:rsidR="00C009F9" w:rsidRPr="003721D5" w:rsidRDefault="00C009F9" w:rsidP="00C009F9">
      <w:pPr>
        <w:pStyle w:val="NoSpacing"/>
      </w:pPr>
    </w:p>
    <w:p w14:paraId="4A4A9520" w14:textId="77777777" w:rsidR="00C009F9" w:rsidRPr="003721D5" w:rsidRDefault="00C009F9" w:rsidP="00C009F9">
      <w:pPr>
        <w:pStyle w:val="NoSpacing"/>
        <w:ind w:firstLine="720"/>
      </w:pPr>
      <w:r w:rsidRPr="003721D5">
        <w:rPr>
          <w:noProof/>
        </w:rPr>
        <mc:AlternateContent>
          <mc:Choice Requires="wpg">
            <w:drawing>
              <wp:anchor distT="0" distB="0" distL="114300" distR="114300" simplePos="0" relativeHeight="251659264" behindDoc="1" locked="0" layoutInCell="1" allowOverlap="1" wp14:anchorId="5EF638D0" wp14:editId="26EE741B">
                <wp:simplePos x="0" y="0"/>
                <wp:positionH relativeFrom="page">
                  <wp:posOffset>1124585</wp:posOffset>
                </wp:positionH>
                <wp:positionV relativeFrom="paragraph">
                  <wp:posOffset>-5080</wp:posOffset>
                </wp:positionV>
                <wp:extent cx="5523230" cy="1270"/>
                <wp:effectExtent l="10160" t="13970" r="10160" b="13335"/>
                <wp:wrapNone/>
                <wp:docPr id="1280" name="Group 10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3230" cy="1270"/>
                          <a:chOff x="1771" y="-8"/>
                          <a:chExt cx="8698" cy="2"/>
                        </a:xfrm>
                      </wpg:grpSpPr>
                      <wps:wsp>
                        <wps:cNvPr id="1281" name="Freeform 1058"/>
                        <wps:cNvSpPr>
                          <a:spLocks/>
                        </wps:cNvSpPr>
                        <wps:spPr bwMode="auto">
                          <a:xfrm>
                            <a:off x="1771" y="-8"/>
                            <a:ext cx="8698" cy="2"/>
                          </a:xfrm>
                          <a:custGeom>
                            <a:avLst/>
                            <a:gdLst>
                              <a:gd name="T0" fmla="+- 0 1771 1771"/>
                              <a:gd name="T1" fmla="*/ T0 w 8698"/>
                              <a:gd name="T2" fmla="+- 0 10469 1771"/>
                              <a:gd name="T3" fmla="*/ T2 w 8698"/>
                            </a:gdLst>
                            <a:ahLst/>
                            <a:cxnLst>
                              <a:cxn ang="0">
                                <a:pos x="T1" y="0"/>
                              </a:cxn>
                              <a:cxn ang="0">
                                <a:pos x="T3" y="0"/>
                              </a:cxn>
                            </a:cxnLst>
                            <a:rect l="0" t="0" r="r" b="b"/>
                            <a:pathLst>
                              <a:path w="8698">
                                <a:moveTo>
                                  <a:pt x="0" y="0"/>
                                </a:moveTo>
                                <a:lnTo>
                                  <a:pt x="8698"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89E60A" id="Group 1057" o:spid="_x0000_s1026" style="position:absolute;margin-left:88.55pt;margin-top:-.4pt;width:434.9pt;height:.1pt;z-index:-251657216;mso-position-horizontal-relative:page" coordorigin="1771,-8" coordsize="86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">
                <v:shape id="Freeform 1058" o:spid="_x0000_s1027" style="position:absolute;left:1771;top:-8;width:8698;height:2;visibility:visible;mso-wrap-style:square;v-text-anchor:top" coordsize="86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" path="m,l8698,e" filled="f" strokeweight="1.54pt">
                  <v:path arrowok="t" o:connecttype="custom" o:connectlocs="0,0;8698,0" o:connectangles="0,0"/>
                </v:shape>
                <w10:wrap anchorx="page"/>
              </v:group>
            </w:pict>
          </mc:Fallback>
        </mc:AlternateContent>
      </w:r>
      <w:r w:rsidRPr="003721D5">
        <w:t>Company</w:t>
      </w:r>
      <w:r w:rsidRPr="003721D5">
        <w:tab/>
      </w:r>
      <w:r w:rsidRPr="003721D5">
        <w:tab/>
      </w:r>
      <w:r w:rsidRPr="003721D5">
        <w:tab/>
      </w:r>
      <w:r w:rsidRPr="003721D5">
        <w:tab/>
      </w:r>
      <w:r w:rsidRPr="003721D5">
        <w:tab/>
      </w:r>
      <w:r w:rsidRPr="003721D5">
        <w:tab/>
        <w:t>AR State Contractor’s License #</w:t>
      </w:r>
    </w:p>
    <w:p w14:paraId="2A47CEDC" w14:textId="77777777" w:rsidR="00C009F9" w:rsidRDefault="00C009F9" w:rsidP="00C009F9">
      <w:pPr>
        <w:pStyle w:val="NoSpacing"/>
        <w:ind w:firstLine="720"/>
      </w:pPr>
      <w:r w:rsidRPr="003721D5">
        <w:tab/>
      </w:r>
      <w:r w:rsidRPr="003721D5">
        <w:tab/>
      </w:r>
    </w:p>
    <w:p w14:paraId="1FD7866C" w14:textId="77777777" w:rsidR="00C009F9" w:rsidRPr="003721D5" w:rsidRDefault="00C009F9" w:rsidP="00C009F9">
      <w:pPr>
        <w:pStyle w:val="NoSpacing"/>
        <w:ind w:firstLine="720"/>
      </w:pPr>
    </w:p>
    <w:p w14:paraId="2A4C8F10" w14:textId="77777777" w:rsidR="00C009F9" w:rsidRPr="003721D5" w:rsidRDefault="00C009F9" w:rsidP="00C009F9">
      <w:pPr>
        <w:pStyle w:val="NoSpacing"/>
        <w:ind w:firstLine="720"/>
      </w:pPr>
      <w:r w:rsidRPr="003721D5">
        <w:rPr>
          <w:noProof/>
        </w:rPr>
        <mc:AlternateContent>
          <mc:Choice Requires="wpg">
            <w:drawing>
              <wp:anchor distT="0" distB="0" distL="114300" distR="114300" simplePos="0" relativeHeight="251660288" behindDoc="1" locked="0" layoutInCell="1" allowOverlap="1" wp14:anchorId="24E902E8" wp14:editId="1A21429E">
                <wp:simplePos x="0" y="0"/>
                <wp:positionH relativeFrom="page">
                  <wp:posOffset>1124585</wp:posOffset>
                </wp:positionH>
                <wp:positionV relativeFrom="paragraph">
                  <wp:posOffset>15875</wp:posOffset>
                </wp:positionV>
                <wp:extent cx="5523230" cy="1270"/>
                <wp:effectExtent l="10160" t="15875" r="10160" b="11430"/>
                <wp:wrapNone/>
                <wp:docPr id="1278" name="Group 10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3230" cy="1270"/>
                          <a:chOff x="1771" y="25"/>
                          <a:chExt cx="8698" cy="2"/>
                        </a:xfrm>
                      </wpg:grpSpPr>
                      <wps:wsp>
                        <wps:cNvPr id="1279" name="Freeform 1056"/>
                        <wps:cNvSpPr>
                          <a:spLocks/>
                        </wps:cNvSpPr>
                        <wps:spPr bwMode="auto">
                          <a:xfrm>
                            <a:off x="1771" y="25"/>
                            <a:ext cx="8698" cy="2"/>
                          </a:xfrm>
                          <a:custGeom>
                            <a:avLst/>
                            <a:gdLst>
                              <a:gd name="T0" fmla="+- 0 1771 1771"/>
                              <a:gd name="T1" fmla="*/ T0 w 8698"/>
                              <a:gd name="T2" fmla="+- 0 10469 1771"/>
                              <a:gd name="T3" fmla="*/ T2 w 8698"/>
                            </a:gdLst>
                            <a:ahLst/>
                            <a:cxnLst>
                              <a:cxn ang="0">
                                <a:pos x="T1" y="0"/>
                              </a:cxn>
                              <a:cxn ang="0">
                                <a:pos x="T3" y="0"/>
                              </a:cxn>
                            </a:cxnLst>
                            <a:rect l="0" t="0" r="r" b="b"/>
                            <a:pathLst>
                              <a:path w="8698">
                                <a:moveTo>
                                  <a:pt x="0" y="0"/>
                                </a:moveTo>
                                <a:lnTo>
                                  <a:pt x="8698"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231903" id="Group 1055" o:spid="_x0000_s1026" style="position:absolute;margin-left:88.55pt;margin-top:1.25pt;width:434.9pt;height:.1pt;z-index:-251656192;mso-position-horizontal-relative:page" coordorigin="1771,25" coordsize="86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">
                <v:shape id="Freeform 1056" o:spid="_x0000_s1027" style="position:absolute;left:1771;top:25;width:8698;height:2;visibility:visible;mso-wrap-style:square;v-text-anchor:top" coordsize="86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" path="m,l8698,e" filled="f" strokeweight="1.54pt">
                  <v:path arrowok="t" o:connecttype="custom" o:connectlocs="0,0;8698,0" o:connectangles="0,0"/>
                </v:shape>
                <w10:wrap anchorx="page"/>
              </v:group>
            </w:pict>
          </mc:Fallback>
        </mc:AlternateContent>
      </w:r>
      <w:r w:rsidRPr="003721D5">
        <w:t>Name</w:t>
      </w:r>
      <w:r w:rsidRPr="003721D5">
        <w:tab/>
      </w:r>
      <w:r w:rsidRPr="003721D5">
        <w:tab/>
      </w:r>
      <w:r w:rsidRPr="003721D5">
        <w:tab/>
      </w:r>
      <w:r w:rsidRPr="003721D5">
        <w:tab/>
      </w:r>
      <w:r w:rsidRPr="003721D5">
        <w:tab/>
        <w:t>Title</w:t>
      </w:r>
      <w:r w:rsidRPr="003721D5">
        <w:tab/>
      </w:r>
    </w:p>
    <w:p w14:paraId="56192AA2" w14:textId="77777777" w:rsidR="00C009F9" w:rsidRPr="003721D5" w:rsidRDefault="00C009F9" w:rsidP="00C009F9">
      <w:pPr>
        <w:pStyle w:val="NoSpacing"/>
        <w:ind w:firstLine="720"/>
      </w:pPr>
    </w:p>
    <w:p w14:paraId="1E85702E" w14:textId="77777777" w:rsidR="00C009F9" w:rsidRPr="003721D5" w:rsidRDefault="00C009F9" w:rsidP="00C009F9">
      <w:pPr>
        <w:pStyle w:val="NoSpacing"/>
        <w:ind w:firstLine="720"/>
      </w:pPr>
    </w:p>
    <w:p w14:paraId="002D5AB3" w14:textId="77777777" w:rsidR="00C009F9" w:rsidRPr="003721D5" w:rsidRDefault="00C009F9" w:rsidP="00C009F9">
      <w:pPr>
        <w:pStyle w:val="NoSpacing"/>
        <w:ind w:firstLine="720"/>
      </w:pPr>
      <w:r w:rsidRPr="003721D5">
        <w:rPr>
          <w:noProof/>
        </w:rPr>
        <mc:AlternateContent>
          <mc:Choice Requires="wpg">
            <w:drawing>
              <wp:anchor distT="0" distB="0" distL="114300" distR="114300" simplePos="0" relativeHeight="251661312" behindDoc="1" locked="0" layoutInCell="1" allowOverlap="1" wp14:anchorId="0905740E" wp14:editId="3141E998">
                <wp:simplePos x="0" y="0"/>
                <wp:positionH relativeFrom="page">
                  <wp:posOffset>1124585</wp:posOffset>
                </wp:positionH>
                <wp:positionV relativeFrom="paragraph">
                  <wp:posOffset>-5080</wp:posOffset>
                </wp:positionV>
                <wp:extent cx="5523230" cy="1270"/>
                <wp:effectExtent l="10160" t="13970" r="10160" b="13335"/>
                <wp:wrapNone/>
                <wp:docPr id="1276" name="Group 10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3230" cy="1270"/>
                          <a:chOff x="1771" y="-8"/>
                          <a:chExt cx="8698" cy="2"/>
                        </a:xfrm>
                      </wpg:grpSpPr>
                      <wps:wsp>
                        <wps:cNvPr id="1277" name="Freeform 1054"/>
                        <wps:cNvSpPr>
                          <a:spLocks/>
                        </wps:cNvSpPr>
                        <wps:spPr bwMode="auto">
                          <a:xfrm>
                            <a:off x="1771" y="-8"/>
                            <a:ext cx="8698" cy="2"/>
                          </a:xfrm>
                          <a:custGeom>
                            <a:avLst/>
                            <a:gdLst>
                              <a:gd name="T0" fmla="+- 0 1771 1771"/>
                              <a:gd name="T1" fmla="*/ T0 w 8698"/>
                              <a:gd name="T2" fmla="+- 0 10469 1771"/>
                              <a:gd name="T3" fmla="*/ T2 w 8698"/>
                            </a:gdLst>
                            <a:ahLst/>
                            <a:cxnLst>
                              <a:cxn ang="0">
                                <a:pos x="T1" y="0"/>
                              </a:cxn>
                              <a:cxn ang="0">
                                <a:pos x="T3" y="0"/>
                              </a:cxn>
                            </a:cxnLst>
                            <a:rect l="0" t="0" r="r" b="b"/>
                            <a:pathLst>
                              <a:path w="8698">
                                <a:moveTo>
                                  <a:pt x="0" y="0"/>
                                </a:moveTo>
                                <a:lnTo>
                                  <a:pt x="8698"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1B30D0" id="Group 1053" o:spid="_x0000_s1026" style="position:absolute;margin-left:88.55pt;margin-top:-.4pt;width:434.9pt;height:.1pt;z-index:-251655168;mso-position-horizontal-relative:page" coordorigin="1771,-8" coordsize="86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">
                <v:shape id="Freeform 1054" o:spid="_x0000_s1027" style="position:absolute;left:1771;top:-8;width:8698;height:2;visibility:visible;mso-wrap-style:square;v-text-anchor:top" coordsize="86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" path="m,l8698,e" filled="f" strokeweight="1.54pt">
                  <v:path arrowok="t" o:connecttype="custom" o:connectlocs="0,0;8698,0" o:connectangles="0,0"/>
                </v:shape>
                <w10:wrap anchorx="page"/>
              </v:group>
            </w:pict>
          </mc:Fallback>
        </mc:AlternateContent>
      </w:r>
      <w:r w:rsidRPr="003721D5">
        <w:t>Address</w:t>
      </w:r>
    </w:p>
    <w:p w14:paraId="66FD2B2A" w14:textId="77777777" w:rsidR="00C009F9" w:rsidRPr="003721D5" w:rsidRDefault="00C009F9" w:rsidP="00C009F9">
      <w:pPr>
        <w:pStyle w:val="NoSpacing"/>
        <w:ind w:firstLine="720"/>
      </w:pPr>
    </w:p>
    <w:p w14:paraId="196DD58F" w14:textId="77777777" w:rsidR="00C009F9" w:rsidRPr="003721D5" w:rsidRDefault="00C009F9" w:rsidP="00C009F9">
      <w:pPr>
        <w:pStyle w:val="NoSpacing"/>
        <w:ind w:firstLine="720"/>
      </w:pPr>
    </w:p>
    <w:p w14:paraId="25A69502" w14:textId="77777777" w:rsidR="00C009F9" w:rsidRPr="003721D5" w:rsidRDefault="00C009F9" w:rsidP="00C009F9">
      <w:pPr>
        <w:pStyle w:val="NoSpacing"/>
        <w:ind w:firstLine="720"/>
      </w:pPr>
      <w:r w:rsidRPr="003721D5">
        <w:rPr>
          <w:noProof/>
        </w:rPr>
        <mc:AlternateContent>
          <mc:Choice Requires="wpg">
            <w:drawing>
              <wp:anchor distT="0" distB="0" distL="114300" distR="114300" simplePos="0" relativeHeight="251662336" behindDoc="1" locked="0" layoutInCell="1" allowOverlap="1" wp14:anchorId="48AB4203" wp14:editId="6D10461A">
                <wp:simplePos x="0" y="0"/>
                <wp:positionH relativeFrom="page">
                  <wp:posOffset>1124585</wp:posOffset>
                </wp:positionH>
                <wp:positionV relativeFrom="paragraph">
                  <wp:posOffset>15875</wp:posOffset>
                </wp:positionV>
                <wp:extent cx="5523230" cy="1270"/>
                <wp:effectExtent l="10160" t="15875" r="10160" b="11430"/>
                <wp:wrapNone/>
                <wp:docPr id="1274" name="Group 10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3230" cy="1270"/>
                          <a:chOff x="1771" y="25"/>
                          <a:chExt cx="8698" cy="2"/>
                        </a:xfrm>
                      </wpg:grpSpPr>
                      <wps:wsp>
                        <wps:cNvPr id="1275" name="Freeform 1052"/>
                        <wps:cNvSpPr>
                          <a:spLocks/>
                        </wps:cNvSpPr>
                        <wps:spPr bwMode="auto">
                          <a:xfrm>
                            <a:off x="1771" y="25"/>
                            <a:ext cx="8698" cy="2"/>
                          </a:xfrm>
                          <a:custGeom>
                            <a:avLst/>
                            <a:gdLst>
                              <a:gd name="T0" fmla="+- 0 1771 1771"/>
                              <a:gd name="T1" fmla="*/ T0 w 8698"/>
                              <a:gd name="T2" fmla="+- 0 10469 1771"/>
                              <a:gd name="T3" fmla="*/ T2 w 8698"/>
                            </a:gdLst>
                            <a:ahLst/>
                            <a:cxnLst>
                              <a:cxn ang="0">
                                <a:pos x="T1" y="0"/>
                              </a:cxn>
                              <a:cxn ang="0">
                                <a:pos x="T3" y="0"/>
                              </a:cxn>
                            </a:cxnLst>
                            <a:rect l="0" t="0" r="r" b="b"/>
                            <a:pathLst>
                              <a:path w="8698">
                                <a:moveTo>
                                  <a:pt x="0" y="0"/>
                                </a:moveTo>
                                <a:lnTo>
                                  <a:pt x="8698"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C62CE8" id="Group 1051" o:spid="_x0000_s1026" style="position:absolute;margin-left:88.55pt;margin-top:1.25pt;width:434.9pt;height:.1pt;z-index:-251654144;mso-position-horizontal-relative:page" coordorigin="1771,25" coordsize="86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">
                <v:shape id="Freeform 1052" o:spid="_x0000_s1027" style="position:absolute;left:1771;top:25;width:8698;height:2;visibility:visible;mso-wrap-style:square;v-text-anchor:top" coordsize="86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" path="m,l8698,e" filled="f" strokeweight="1.54pt">
                  <v:path arrowok="t" o:connecttype="custom" o:connectlocs="0,0;8698,0" o:connectangles="0,0"/>
                </v:shape>
                <w10:wrap anchorx="page"/>
              </v:group>
            </w:pict>
          </mc:Fallback>
        </mc:AlternateContent>
      </w:r>
      <w:r w:rsidRPr="003721D5">
        <w:t>City</w:t>
      </w:r>
      <w:r w:rsidRPr="003721D5">
        <w:tab/>
      </w:r>
      <w:r w:rsidRPr="003721D5">
        <w:tab/>
      </w:r>
      <w:r w:rsidRPr="003721D5">
        <w:tab/>
      </w:r>
      <w:r w:rsidRPr="003721D5">
        <w:tab/>
      </w:r>
      <w:r w:rsidRPr="003721D5">
        <w:tab/>
        <w:t>State</w:t>
      </w:r>
      <w:r w:rsidRPr="003721D5">
        <w:tab/>
      </w:r>
      <w:r w:rsidRPr="003721D5">
        <w:tab/>
      </w:r>
      <w:r w:rsidRPr="003721D5">
        <w:tab/>
      </w:r>
      <w:r w:rsidRPr="003721D5">
        <w:tab/>
      </w:r>
      <w:r w:rsidRPr="003721D5">
        <w:tab/>
        <w:t>Zip Code</w:t>
      </w:r>
    </w:p>
    <w:p w14:paraId="02AF4133" w14:textId="77777777" w:rsidR="00C009F9" w:rsidRPr="003721D5" w:rsidRDefault="00C009F9" w:rsidP="00C009F9">
      <w:pPr>
        <w:pStyle w:val="NoSpacing"/>
        <w:ind w:firstLine="720"/>
      </w:pPr>
    </w:p>
    <w:p w14:paraId="18650258" w14:textId="77777777" w:rsidR="00C009F9" w:rsidRPr="003721D5" w:rsidRDefault="00C009F9" w:rsidP="00C009F9">
      <w:pPr>
        <w:pStyle w:val="NoSpacing"/>
        <w:ind w:firstLine="720"/>
      </w:pPr>
    </w:p>
    <w:p w14:paraId="7617A204" w14:textId="77777777" w:rsidR="00C009F9" w:rsidRPr="003721D5" w:rsidRDefault="00C009F9" w:rsidP="00C009F9">
      <w:pPr>
        <w:pStyle w:val="NoSpacing"/>
        <w:ind w:firstLine="720"/>
      </w:pPr>
      <w:r w:rsidRPr="003721D5">
        <w:rPr>
          <w:noProof/>
        </w:rPr>
        <mc:AlternateContent>
          <mc:Choice Requires="wpg">
            <w:drawing>
              <wp:anchor distT="0" distB="0" distL="114300" distR="114300" simplePos="0" relativeHeight="251663360" behindDoc="1" locked="0" layoutInCell="1" allowOverlap="1" wp14:anchorId="245E4B8F" wp14:editId="50856705">
                <wp:simplePos x="0" y="0"/>
                <wp:positionH relativeFrom="page">
                  <wp:posOffset>1124585</wp:posOffset>
                </wp:positionH>
                <wp:positionV relativeFrom="paragraph">
                  <wp:posOffset>-5080</wp:posOffset>
                </wp:positionV>
                <wp:extent cx="5523230" cy="1270"/>
                <wp:effectExtent l="10160" t="13970" r="10160" b="13335"/>
                <wp:wrapNone/>
                <wp:docPr id="1272" name="Group 10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3230" cy="1270"/>
                          <a:chOff x="1771" y="-8"/>
                          <a:chExt cx="8698" cy="2"/>
                        </a:xfrm>
                      </wpg:grpSpPr>
                      <wps:wsp>
                        <wps:cNvPr id="1273" name="Freeform 1050"/>
                        <wps:cNvSpPr>
                          <a:spLocks/>
                        </wps:cNvSpPr>
                        <wps:spPr bwMode="auto">
                          <a:xfrm>
                            <a:off x="1771" y="-8"/>
                            <a:ext cx="8698" cy="2"/>
                          </a:xfrm>
                          <a:custGeom>
                            <a:avLst/>
                            <a:gdLst>
                              <a:gd name="T0" fmla="+- 0 1771 1771"/>
                              <a:gd name="T1" fmla="*/ T0 w 8698"/>
                              <a:gd name="T2" fmla="+- 0 10469 1771"/>
                              <a:gd name="T3" fmla="*/ T2 w 8698"/>
                            </a:gdLst>
                            <a:ahLst/>
                            <a:cxnLst>
                              <a:cxn ang="0">
                                <a:pos x="T1" y="0"/>
                              </a:cxn>
                              <a:cxn ang="0">
                                <a:pos x="T3" y="0"/>
                              </a:cxn>
                            </a:cxnLst>
                            <a:rect l="0" t="0" r="r" b="b"/>
                            <a:pathLst>
                              <a:path w="8698">
                                <a:moveTo>
                                  <a:pt x="0" y="0"/>
                                </a:moveTo>
                                <a:lnTo>
                                  <a:pt x="8698"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C08D56" id="Group 1049" o:spid="_x0000_s1026" style="position:absolute;margin-left:88.55pt;margin-top:-.4pt;width:434.9pt;height:.1pt;z-index:-251653120;mso-position-horizontal-relative:page" coordorigin="1771,-8" coordsize="86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">
                <v:shape id="Freeform 1050" o:spid="_x0000_s1027" style="position:absolute;left:1771;top:-8;width:8698;height:2;visibility:visible;mso-wrap-style:square;v-text-anchor:top" coordsize="86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" path="m,l8698,e" filled="f" strokeweight="1.54pt">
                  <v:path arrowok="t" o:connecttype="custom" o:connectlocs="0,0;8698,0" o:connectangles="0,0"/>
                </v:shape>
                <w10:wrap anchorx="page"/>
              </v:group>
            </w:pict>
          </mc:Fallback>
        </mc:AlternateContent>
      </w:r>
      <w:r w:rsidRPr="003721D5">
        <w:t>Phone Number w/ Area Code</w:t>
      </w:r>
      <w:r w:rsidRPr="003721D5">
        <w:tab/>
      </w:r>
      <w:r w:rsidRPr="003721D5">
        <w:tab/>
      </w:r>
      <w:r>
        <w:t>Email Address</w:t>
      </w:r>
    </w:p>
    <w:p w14:paraId="03AF5F34" w14:textId="77777777" w:rsidR="00C009F9" w:rsidRDefault="00C009F9" w:rsidP="00643D88">
      <w:pPr>
        <w:pStyle w:val="NoSpacing"/>
        <w:rPr>
          <w:b/>
          <w:bCs/>
          <w:sz w:val="24"/>
          <w:szCs w:val="24"/>
        </w:rPr>
      </w:pPr>
    </w:p>
    <w:p w14:paraId="79E40928" w14:textId="77777777" w:rsidR="00C5767C" w:rsidRDefault="00634FCE" w:rsidP="00634FCE">
      <w:pPr>
        <w:pStyle w:val="NoSpacing"/>
        <w:tabs>
          <w:tab w:val="left" w:pos="5400"/>
        </w:tabs>
        <w:rPr>
          <w:b/>
          <w:bCs/>
          <w:sz w:val="24"/>
          <w:szCs w:val="24"/>
        </w:rPr>
      </w:pPr>
      <w:r>
        <w:rPr>
          <w:b/>
          <w:bCs/>
          <w:sz w:val="24"/>
          <w:szCs w:val="24"/>
        </w:rPr>
        <w:tab/>
      </w:r>
    </w:p>
    <w:p w14:paraId="3C40375F" w14:textId="77777777" w:rsidR="00C5767C" w:rsidRPr="00625508" w:rsidRDefault="00C5767C" w:rsidP="00C5767C">
      <w:pPr>
        <w:pStyle w:val="NoSpacing"/>
        <w:rPr>
          <w:b/>
          <w:bCs/>
          <w:szCs w:val="24"/>
        </w:rPr>
      </w:pPr>
      <w:r w:rsidRPr="00625508">
        <w:rPr>
          <w:b/>
          <w:bCs/>
          <w:szCs w:val="24"/>
        </w:rPr>
        <w:t>Specification:</w:t>
      </w:r>
    </w:p>
    <w:p w14:paraId="06990A76" w14:textId="791B8064" w:rsidR="00C5767C" w:rsidRPr="00894BC8" w:rsidRDefault="00C5767C" w:rsidP="00C5767C">
      <w:pPr>
        <w:pStyle w:val="NoSpacing"/>
        <w:rPr>
          <w:bCs/>
        </w:rPr>
      </w:pPr>
      <w:r w:rsidRPr="00894BC8">
        <w:rPr>
          <w:bCs/>
        </w:rPr>
        <w:t>Bidders will include work from referenced specifications and other work normally associated with this trade whether referenced or not.</w:t>
      </w:r>
    </w:p>
    <w:p w14:paraId="3B68F3FA" w14:textId="19E2B4E1" w:rsidR="00C5767C" w:rsidRPr="00937129" w:rsidRDefault="00C5767C" w:rsidP="00C5767C">
      <w:pPr>
        <w:pStyle w:val="NoSpacing"/>
        <w:rPr>
          <w:bCs/>
        </w:rPr>
      </w:pPr>
      <w:r>
        <w:rPr>
          <w:b/>
          <w:bCs/>
        </w:rPr>
        <w:tab/>
      </w:r>
      <w:r>
        <w:rPr>
          <w:bCs/>
        </w:rPr>
        <w:t xml:space="preserve"> </w:t>
      </w:r>
    </w:p>
    <w:p w14:paraId="44648BD2" w14:textId="77777777" w:rsidR="00C5767C" w:rsidRDefault="00C5767C" w:rsidP="00C5767C">
      <w:pPr>
        <w:pStyle w:val="NoSpacing"/>
        <w:rPr>
          <w:b/>
          <w:bCs/>
        </w:rPr>
      </w:pPr>
      <w:r>
        <w:rPr>
          <w:b/>
          <w:bCs/>
        </w:rPr>
        <w:t>Scope of Work:</w:t>
      </w:r>
    </w:p>
    <w:p w14:paraId="6054D480" w14:textId="0C661260" w:rsidR="00C5767C" w:rsidRDefault="00C5767C" w:rsidP="00C5767C">
      <w:pPr>
        <w:pStyle w:val="NoSpacing"/>
        <w:rPr>
          <w:b/>
          <w:bCs/>
        </w:rPr>
      </w:pPr>
      <w:r>
        <w:rPr>
          <w:bCs/>
        </w:rPr>
        <w:t xml:space="preserve">The bid package shall also include the following </w:t>
      </w:r>
      <w:r w:rsidR="00F10D41">
        <w:rPr>
          <w:bCs/>
        </w:rPr>
        <w:t>items but</w:t>
      </w:r>
      <w:r>
        <w:rPr>
          <w:bCs/>
        </w:rPr>
        <w:t xml:space="preserve"> shall not limit more stringent requirements found elsewhere in the contract documents unless specifically listed as exclusion below.</w:t>
      </w:r>
    </w:p>
    <w:p w14:paraId="31690AD7" w14:textId="77777777" w:rsidR="009D48D4" w:rsidRPr="00634FCE" w:rsidRDefault="009D48D4" w:rsidP="009D48D4">
      <w:pPr>
        <w:pStyle w:val="NoSpacing"/>
        <w:rPr>
          <w:bCs/>
        </w:rPr>
      </w:pPr>
    </w:p>
    <w:p w14:paraId="6DE55456" w14:textId="63090735" w:rsidR="00E446CB" w:rsidRPr="00E446CB" w:rsidRDefault="00E446CB" w:rsidP="00E446CB">
      <w:pPr>
        <w:pStyle w:val="NoSpacing"/>
        <w:numPr>
          <w:ilvl w:val="0"/>
          <w:numId w:val="27"/>
        </w:numPr>
        <w:tabs>
          <w:tab w:val="left" w:pos="5688"/>
        </w:tabs>
        <w:rPr>
          <w:bCs/>
        </w:rPr>
      </w:pPr>
      <w:proofErr w:type="gramStart"/>
      <w:r>
        <w:rPr>
          <w:bCs/>
        </w:rPr>
        <w:t>Contractor</w:t>
      </w:r>
      <w:proofErr w:type="gramEnd"/>
      <w:r>
        <w:rPr>
          <w:bCs/>
        </w:rPr>
        <w:t xml:space="preserve"> shall furnish and install a complete, fully operational DSX access control system in accordance with the contract documents, the National Electric Code, NFPA 101 – Life Safety Code Latest Edition and all Authorities having jurisdiction. It is the intent and meaning of the contract documents that this Contractor provide an DSX Access Control System installation that is complete and all items and apparatuses necessary, reasonably incidental, or customarily included, even though </w:t>
      </w:r>
      <w:proofErr w:type="gramStart"/>
      <w:r>
        <w:rPr>
          <w:bCs/>
        </w:rPr>
        <w:t>each and every</w:t>
      </w:r>
      <w:proofErr w:type="gramEnd"/>
      <w:r>
        <w:rPr>
          <w:bCs/>
        </w:rPr>
        <w:t xml:space="preserve"> item is not specifically called out or shown.</w:t>
      </w:r>
      <w:r w:rsidRPr="00E446CB">
        <w:rPr>
          <w:bCs/>
        </w:rPr>
        <w:tab/>
      </w:r>
    </w:p>
    <w:p w14:paraId="11E148F4" w14:textId="0B6CEC11" w:rsidR="00E446CB" w:rsidRDefault="00E446CB" w:rsidP="00E446CB">
      <w:pPr>
        <w:pStyle w:val="NoSpacing"/>
        <w:numPr>
          <w:ilvl w:val="0"/>
          <w:numId w:val="27"/>
        </w:numPr>
        <w:tabs>
          <w:tab w:val="left" w:pos="5688"/>
        </w:tabs>
        <w:rPr>
          <w:bCs/>
        </w:rPr>
      </w:pPr>
      <w:r>
        <w:rPr>
          <w:bCs/>
        </w:rPr>
        <w:t xml:space="preserve">Contractor is responsible for the extent of Access Control System work as indicated by drawings and schedules, and it is hereby defined to provide a complete operating system consisting of, but not limited to, proximity card readers, cables, door prop alarms and associated components required to integrate and to provide a complete and operational system. </w:t>
      </w:r>
    </w:p>
    <w:p w14:paraId="0AB866BA" w14:textId="77777777" w:rsidR="00E446CB" w:rsidRDefault="00E446CB" w:rsidP="00E446CB">
      <w:pPr>
        <w:pStyle w:val="NoSpacing"/>
        <w:numPr>
          <w:ilvl w:val="0"/>
          <w:numId w:val="27"/>
        </w:numPr>
        <w:tabs>
          <w:tab w:val="left" w:pos="5688"/>
        </w:tabs>
        <w:rPr>
          <w:bCs/>
        </w:rPr>
      </w:pPr>
      <w:r>
        <w:rPr>
          <w:bCs/>
        </w:rPr>
        <w:t>The work in this section includes electrical raceways, boxes, and fittings as specified in Division 27 Pathway and Sleeving Sections, which are used to enclose Access Control Cabling.</w:t>
      </w:r>
    </w:p>
    <w:p w14:paraId="5F4995E1" w14:textId="0D08BF98" w:rsidR="00E446CB" w:rsidRDefault="00E446CB" w:rsidP="00E446CB">
      <w:pPr>
        <w:pStyle w:val="NoSpacing"/>
        <w:numPr>
          <w:ilvl w:val="0"/>
          <w:numId w:val="27"/>
        </w:numPr>
        <w:tabs>
          <w:tab w:val="left" w:pos="5688"/>
        </w:tabs>
        <w:rPr>
          <w:bCs/>
        </w:rPr>
      </w:pPr>
      <w:r>
        <w:rPr>
          <w:bCs/>
        </w:rPr>
        <w:lastRenderedPageBreak/>
        <w:t xml:space="preserve">Contractor is responsible for additional access control hardware/equipment is required and not indicated on the systems drawings, contractor to study door hardware schedule and drawings for additional connection requirements to equipment that will be part of the DSX Access Control System.  Electrical system drawings indicate equipment required to be roughed in to the wall or ceilings.  </w:t>
      </w:r>
    </w:p>
    <w:p w14:paraId="2507CE4E" w14:textId="55A50CBD" w:rsidR="00E446CB" w:rsidRDefault="00E446CB" w:rsidP="00E446CB">
      <w:pPr>
        <w:pStyle w:val="NoSpacing"/>
        <w:numPr>
          <w:ilvl w:val="0"/>
          <w:numId w:val="27"/>
        </w:numPr>
        <w:tabs>
          <w:tab w:val="left" w:pos="5688"/>
        </w:tabs>
        <w:rPr>
          <w:bCs/>
        </w:rPr>
      </w:pPr>
      <w:proofErr w:type="gramStart"/>
      <w:r>
        <w:rPr>
          <w:bCs/>
        </w:rPr>
        <w:t>Contractor</w:t>
      </w:r>
      <w:proofErr w:type="gramEnd"/>
      <w:r>
        <w:rPr>
          <w:bCs/>
        </w:rPr>
        <w:t xml:space="preserve"> is responsible for </w:t>
      </w:r>
      <w:proofErr w:type="gramStart"/>
      <w:r>
        <w:rPr>
          <w:bCs/>
        </w:rPr>
        <w:t>any and all</w:t>
      </w:r>
      <w:proofErr w:type="gramEnd"/>
      <w:r>
        <w:rPr>
          <w:bCs/>
        </w:rPr>
        <w:t xml:space="preserve"> necessary computer programming and coordination with the University for connecting to the University master access control system.</w:t>
      </w:r>
    </w:p>
    <w:p w14:paraId="37823996" w14:textId="28FA054E" w:rsidR="00E446CB" w:rsidRDefault="00E446CB" w:rsidP="00E446CB">
      <w:pPr>
        <w:pStyle w:val="NoSpacing"/>
        <w:numPr>
          <w:ilvl w:val="0"/>
          <w:numId w:val="27"/>
        </w:numPr>
        <w:tabs>
          <w:tab w:val="left" w:pos="5688"/>
        </w:tabs>
        <w:rPr>
          <w:bCs/>
        </w:rPr>
      </w:pPr>
      <w:r>
        <w:rPr>
          <w:bCs/>
        </w:rPr>
        <w:t>Contractor is responsible for all field engineering for this Contract including, but not limited to line, level, and layout for Access Control Systems; chases; block-outs; and openings.</w:t>
      </w:r>
    </w:p>
    <w:p w14:paraId="19E812A0" w14:textId="77777777" w:rsidR="00E446CB" w:rsidRDefault="00E446CB" w:rsidP="00E446CB">
      <w:pPr>
        <w:pStyle w:val="NoSpacing"/>
        <w:numPr>
          <w:ilvl w:val="0"/>
          <w:numId w:val="27"/>
        </w:numPr>
        <w:tabs>
          <w:tab w:val="left" w:pos="5688"/>
        </w:tabs>
        <w:rPr>
          <w:bCs/>
        </w:rPr>
      </w:pPr>
      <w:r>
        <w:rPr>
          <w:bCs/>
        </w:rPr>
        <w:t>All product data submittals shall be submitted not less than 2 weeks following the issuance of a Notice to proceed by Kinco Constructors.</w:t>
      </w:r>
    </w:p>
    <w:p w14:paraId="771F4383" w14:textId="09EA74B6" w:rsidR="00E446CB" w:rsidRDefault="00E446CB" w:rsidP="00E446CB">
      <w:pPr>
        <w:pStyle w:val="NoSpacing"/>
        <w:numPr>
          <w:ilvl w:val="0"/>
          <w:numId w:val="27"/>
        </w:numPr>
        <w:tabs>
          <w:tab w:val="left" w:pos="5688"/>
        </w:tabs>
        <w:rPr>
          <w:bCs/>
        </w:rPr>
      </w:pPr>
      <w:proofErr w:type="gramStart"/>
      <w:r>
        <w:rPr>
          <w:bCs/>
        </w:rPr>
        <w:t>Contractor</w:t>
      </w:r>
      <w:proofErr w:type="gramEnd"/>
      <w:r>
        <w:rPr>
          <w:bCs/>
        </w:rPr>
        <w:t xml:space="preserve"> is responsible to provide instructional training to Owner’s representatives of the electrical system operation and maintenance.</w:t>
      </w:r>
    </w:p>
    <w:p w14:paraId="056DEC0F" w14:textId="52A27B55" w:rsidR="00E446CB" w:rsidRDefault="00E446CB" w:rsidP="00E446CB">
      <w:pPr>
        <w:pStyle w:val="NoSpacing"/>
        <w:numPr>
          <w:ilvl w:val="0"/>
          <w:numId w:val="27"/>
        </w:numPr>
        <w:tabs>
          <w:tab w:val="left" w:pos="5688"/>
        </w:tabs>
        <w:rPr>
          <w:bCs/>
        </w:rPr>
      </w:pPr>
      <w:proofErr w:type="gramStart"/>
      <w:r>
        <w:rPr>
          <w:bCs/>
        </w:rPr>
        <w:t>Contractor</w:t>
      </w:r>
      <w:proofErr w:type="gramEnd"/>
      <w:r>
        <w:rPr>
          <w:bCs/>
        </w:rPr>
        <w:t xml:space="preserve"> is responsible for coordinating with other trades.</w:t>
      </w:r>
    </w:p>
    <w:p w14:paraId="6505AB7A" w14:textId="20C967F8" w:rsidR="00E446CB" w:rsidRDefault="00E446CB" w:rsidP="00E446CB">
      <w:pPr>
        <w:pStyle w:val="NoSpacing"/>
        <w:numPr>
          <w:ilvl w:val="0"/>
          <w:numId w:val="27"/>
        </w:numPr>
        <w:tabs>
          <w:tab w:val="left" w:pos="5688"/>
        </w:tabs>
        <w:rPr>
          <w:bCs/>
        </w:rPr>
      </w:pPr>
      <w:r>
        <w:rPr>
          <w:bCs/>
        </w:rPr>
        <w:t>Contractor shall furnish and install all access panels and doors required for access to the work of this Contract.</w:t>
      </w:r>
    </w:p>
    <w:p w14:paraId="259051B8" w14:textId="77777777" w:rsidR="00E446CB" w:rsidRDefault="00E446CB" w:rsidP="00E446CB">
      <w:pPr>
        <w:pStyle w:val="NoSpacing"/>
        <w:numPr>
          <w:ilvl w:val="0"/>
          <w:numId w:val="27"/>
        </w:numPr>
        <w:tabs>
          <w:tab w:val="left" w:pos="5688"/>
        </w:tabs>
        <w:rPr>
          <w:bCs/>
        </w:rPr>
      </w:pPr>
      <w:proofErr w:type="gramStart"/>
      <w:r>
        <w:rPr>
          <w:bCs/>
        </w:rPr>
        <w:t>Contractor</w:t>
      </w:r>
      <w:proofErr w:type="gramEnd"/>
      <w:r>
        <w:rPr>
          <w:bCs/>
        </w:rPr>
        <w:t xml:space="preserve"> will provide layout information and furnish panels prior to the framing for openings.</w:t>
      </w:r>
    </w:p>
    <w:p w14:paraId="2C9BD6FD" w14:textId="74E2B4C0" w:rsidR="00E446CB" w:rsidRDefault="00E446CB" w:rsidP="00E446CB">
      <w:pPr>
        <w:pStyle w:val="NoSpacing"/>
        <w:numPr>
          <w:ilvl w:val="0"/>
          <w:numId w:val="27"/>
        </w:numPr>
        <w:tabs>
          <w:tab w:val="left" w:pos="5688"/>
        </w:tabs>
        <w:rPr>
          <w:bCs/>
        </w:rPr>
      </w:pPr>
      <w:r>
        <w:rPr>
          <w:bCs/>
        </w:rPr>
        <w:t>Contractor is to furnish and install all identification including color-coding, stencils, labels, tags, etc., required by the contract documents or the Authorities having jurisdiction.</w:t>
      </w:r>
    </w:p>
    <w:p w14:paraId="719364E6" w14:textId="77777777" w:rsidR="00E446CB" w:rsidRDefault="00E446CB" w:rsidP="00E446CB">
      <w:pPr>
        <w:pStyle w:val="NoSpacing"/>
        <w:numPr>
          <w:ilvl w:val="0"/>
          <w:numId w:val="27"/>
        </w:numPr>
        <w:tabs>
          <w:tab w:val="left" w:pos="5688"/>
        </w:tabs>
        <w:rPr>
          <w:bCs/>
        </w:rPr>
      </w:pPr>
      <w:proofErr w:type="gramStart"/>
      <w:r>
        <w:rPr>
          <w:bCs/>
        </w:rPr>
        <w:t>Contractor</w:t>
      </w:r>
      <w:proofErr w:type="gramEnd"/>
      <w:r>
        <w:rPr>
          <w:bCs/>
        </w:rPr>
        <w:t xml:space="preserve"> shall be responsible for all expediting costs for material and fixtures if applicable to maintain schedule.</w:t>
      </w:r>
    </w:p>
    <w:p w14:paraId="3E92C636" w14:textId="187938C5" w:rsidR="00E446CB" w:rsidRDefault="00E446CB" w:rsidP="00E446CB">
      <w:pPr>
        <w:pStyle w:val="NoSpacing"/>
        <w:numPr>
          <w:ilvl w:val="0"/>
          <w:numId w:val="27"/>
        </w:numPr>
        <w:tabs>
          <w:tab w:val="left" w:pos="5688"/>
        </w:tabs>
        <w:rPr>
          <w:bCs/>
        </w:rPr>
      </w:pPr>
      <w:r>
        <w:rPr>
          <w:bCs/>
        </w:rPr>
        <w:t>Contractor is responsible for all sleeves and /or core drilling required to install the work of this Contract.</w:t>
      </w:r>
    </w:p>
    <w:p w14:paraId="1FCAECCC" w14:textId="6282AEC6" w:rsidR="00E446CB" w:rsidRDefault="00E446CB" w:rsidP="00E446CB">
      <w:pPr>
        <w:pStyle w:val="NoSpacing"/>
        <w:numPr>
          <w:ilvl w:val="0"/>
          <w:numId w:val="27"/>
        </w:numPr>
        <w:tabs>
          <w:tab w:val="left" w:pos="5688"/>
        </w:tabs>
        <w:rPr>
          <w:bCs/>
        </w:rPr>
      </w:pPr>
      <w:proofErr w:type="gramStart"/>
      <w:r>
        <w:rPr>
          <w:bCs/>
        </w:rPr>
        <w:t>Contractor</w:t>
      </w:r>
      <w:proofErr w:type="gramEnd"/>
      <w:r>
        <w:rPr>
          <w:bCs/>
        </w:rPr>
        <w:t xml:space="preserve"> is to furnish and install fire stopping, fire sealing, and caulking of the work of this bid package. </w:t>
      </w:r>
    </w:p>
    <w:p w14:paraId="46EB0628" w14:textId="77777777" w:rsidR="00E446CB" w:rsidRDefault="00E446CB" w:rsidP="00E446CB">
      <w:pPr>
        <w:pStyle w:val="NoSpacing"/>
        <w:numPr>
          <w:ilvl w:val="0"/>
          <w:numId w:val="27"/>
        </w:numPr>
        <w:tabs>
          <w:tab w:val="left" w:pos="5688"/>
        </w:tabs>
        <w:rPr>
          <w:bCs/>
        </w:rPr>
      </w:pPr>
      <w:r>
        <w:rPr>
          <w:bCs/>
        </w:rPr>
        <w:t>All ceiling heights are to be maintained per the contract documents. The contractor shall coordinate all above ceiling work with the work of other trades to ensure the ceiling heights are met for the remainder of the work. Prior to installation of work, this contractor shall coordinate a meeting with affected above ceiling trades to coordinate the dimensioned location of his work and the work of other trades to ensure above ceiling systems are routed and coordinated as required to fit in available spaces.</w:t>
      </w:r>
    </w:p>
    <w:p w14:paraId="41580147" w14:textId="77777777" w:rsidR="00E446CB" w:rsidRDefault="00E446CB" w:rsidP="00E446CB">
      <w:pPr>
        <w:pStyle w:val="NoSpacing"/>
        <w:numPr>
          <w:ilvl w:val="0"/>
          <w:numId w:val="27"/>
        </w:numPr>
        <w:tabs>
          <w:tab w:val="left" w:pos="5688"/>
        </w:tabs>
        <w:rPr>
          <w:bCs/>
        </w:rPr>
      </w:pPr>
      <w:r>
        <w:rPr>
          <w:bCs/>
        </w:rPr>
        <w:t>Coordinate and make final connections and /or install Owner-furnished equipment.</w:t>
      </w:r>
    </w:p>
    <w:p w14:paraId="6835C4FA" w14:textId="77777777" w:rsidR="00E446CB" w:rsidRDefault="00E446CB" w:rsidP="00E446CB">
      <w:pPr>
        <w:pStyle w:val="NoSpacing"/>
        <w:numPr>
          <w:ilvl w:val="0"/>
          <w:numId w:val="27"/>
        </w:numPr>
        <w:tabs>
          <w:tab w:val="left" w:pos="5688"/>
        </w:tabs>
        <w:rPr>
          <w:bCs/>
        </w:rPr>
      </w:pPr>
      <w:r>
        <w:t>Contractor to meet all requirements of the LEED certification process.</w:t>
      </w:r>
    </w:p>
    <w:p w14:paraId="68DEC9D5" w14:textId="77777777" w:rsidR="00E446CB" w:rsidRPr="00E446CB" w:rsidRDefault="00E446CB" w:rsidP="00E446CB">
      <w:pPr>
        <w:rPr>
          <w:bCs/>
        </w:rPr>
      </w:pPr>
    </w:p>
    <w:tbl>
      <w:tblPr>
        <w:tblW w:w="9288" w:type="dxa"/>
        <w:tblInd w:w="5" w:type="dxa"/>
        <w:tblLayout w:type="fixed"/>
        <w:tblCellMar>
          <w:left w:w="0" w:type="dxa"/>
          <w:right w:w="0" w:type="dxa"/>
        </w:tblCellMar>
        <w:tblLook w:val="01E0" w:firstRow="1" w:lastRow="1" w:firstColumn="1" w:lastColumn="1" w:noHBand="0" w:noVBand="0"/>
      </w:tblPr>
      <w:tblGrid>
        <w:gridCol w:w="6024"/>
        <w:gridCol w:w="3264"/>
      </w:tblGrid>
      <w:tr w:rsidR="0039600E" w:rsidRPr="0039600E" w14:paraId="124E9AE7" w14:textId="77777777" w:rsidTr="00556EB7">
        <w:trPr>
          <w:trHeight w:hRule="exact" w:val="591"/>
        </w:trPr>
        <w:tc>
          <w:tcPr>
            <w:tcW w:w="6024" w:type="dxa"/>
            <w:tcBorders>
              <w:top w:val="single" w:sz="4" w:space="0" w:color="000000"/>
              <w:left w:val="single" w:sz="4" w:space="0" w:color="000000"/>
              <w:bottom w:val="single" w:sz="4" w:space="0" w:color="000000"/>
            </w:tcBorders>
            <w:hideMark/>
          </w:tcPr>
          <w:p w14:paraId="4CC01621" w14:textId="77777777" w:rsidR="00C5767C" w:rsidRPr="00846032" w:rsidRDefault="00C5767C" w:rsidP="00C5767C">
            <w:pPr>
              <w:pStyle w:val="NoSpacing"/>
              <w:rPr>
                <w:b/>
                <w:bCs/>
              </w:rPr>
            </w:pPr>
            <w:r w:rsidRPr="00846032">
              <w:rPr>
                <w:b/>
                <w:bCs/>
              </w:rPr>
              <w:t>BASE BID to provide labor and furnish and install materials as</w:t>
            </w:r>
          </w:p>
          <w:p w14:paraId="001DD884" w14:textId="77777777" w:rsidR="0039600E" w:rsidRPr="0039600E" w:rsidRDefault="00C5767C" w:rsidP="005B55B0">
            <w:pPr>
              <w:pStyle w:val="NoSpacing"/>
              <w:rPr>
                <w:b/>
                <w:bCs/>
              </w:rPr>
            </w:pPr>
            <w:r w:rsidRPr="00846032">
              <w:rPr>
                <w:b/>
                <w:bCs/>
              </w:rPr>
              <w:t>required by this bid pa</w:t>
            </w:r>
            <w:r w:rsidR="005B55B0">
              <w:rPr>
                <w:b/>
                <w:bCs/>
              </w:rPr>
              <w:t>ckage and listed specifications</w:t>
            </w:r>
            <w:r w:rsidR="001D6C05">
              <w:rPr>
                <w:b/>
                <w:bCs/>
              </w:rPr>
              <w:t>.</w:t>
            </w:r>
          </w:p>
        </w:tc>
        <w:tc>
          <w:tcPr>
            <w:tcW w:w="3264" w:type="dxa"/>
            <w:tcBorders>
              <w:top w:val="single" w:sz="4" w:space="0" w:color="000000"/>
              <w:bottom w:val="single" w:sz="4" w:space="0" w:color="000000"/>
              <w:right w:val="single" w:sz="4" w:space="0" w:color="000000"/>
            </w:tcBorders>
          </w:tcPr>
          <w:p w14:paraId="14080258" w14:textId="77777777" w:rsidR="0039600E" w:rsidRPr="0039600E" w:rsidRDefault="0039600E" w:rsidP="00C76B67">
            <w:pPr>
              <w:pStyle w:val="NoSpacing"/>
              <w:rPr>
                <w:b/>
                <w:bCs/>
              </w:rPr>
            </w:pPr>
            <w:r w:rsidRPr="0039600E">
              <w:rPr>
                <w:b/>
                <w:bCs/>
              </w:rPr>
              <w:t>$</w:t>
            </w:r>
            <w:r w:rsidR="00C76B67">
              <w:rPr>
                <w:b/>
                <w:bCs/>
              </w:rPr>
              <w:t xml:space="preserve"> </w:t>
            </w:r>
          </w:p>
        </w:tc>
      </w:tr>
      <w:tr w:rsidR="0039600E" w:rsidRPr="0039600E" w14:paraId="422BC6F1" w14:textId="77777777" w:rsidTr="00556EB7">
        <w:trPr>
          <w:trHeight w:hRule="exact" w:val="658"/>
        </w:trPr>
        <w:tc>
          <w:tcPr>
            <w:tcW w:w="6024" w:type="dxa"/>
            <w:tcBorders>
              <w:top w:val="single" w:sz="4" w:space="0" w:color="000000"/>
              <w:left w:val="single" w:sz="4" w:space="0" w:color="000000"/>
              <w:bottom w:val="single" w:sz="4" w:space="0" w:color="000000"/>
            </w:tcBorders>
            <w:hideMark/>
          </w:tcPr>
          <w:p w14:paraId="6C9942D9" w14:textId="77777777" w:rsidR="0039600E" w:rsidRPr="0039600E" w:rsidRDefault="0039600E" w:rsidP="0039600E">
            <w:pPr>
              <w:pStyle w:val="NoSpacing"/>
              <w:rPr>
                <w:b/>
                <w:bCs/>
              </w:rPr>
            </w:pPr>
            <w:r w:rsidRPr="0039600E">
              <w:rPr>
                <w:b/>
                <w:bCs/>
              </w:rPr>
              <w:t xml:space="preserve">BOND COST to furnish a Payment and Performance Bond for </w:t>
            </w:r>
            <w:proofErr w:type="gramStart"/>
            <w:r w:rsidRPr="0039600E">
              <w:rPr>
                <w:b/>
                <w:bCs/>
              </w:rPr>
              <w:t>this</w:t>
            </w:r>
            <w:proofErr w:type="gramEnd"/>
          </w:p>
          <w:p w14:paraId="4EA6744D" w14:textId="77777777" w:rsidR="0039600E" w:rsidRPr="0039600E" w:rsidRDefault="0039600E" w:rsidP="00C8408F">
            <w:pPr>
              <w:pStyle w:val="NoSpacing"/>
              <w:rPr>
                <w:b/>
                <w:bCs/>
              </w:rPr>
            </w:pPr>
            <w:r w:rsidRPr="0039600E">
              <w:rPr>
                <w:b/>
                <w:bCs/>
              </w:rPr>
              <w:t xml:space="preserve">project. </w:t>
            </w:r>
          </w:p>
        </w:tc>
        <w:tc>
          <w:tcPr>
            <w:tcW w:w="3264" w:type="dxa"/>
            <w:tcBorders>
              <w:top w:val="single" w:sz="4" w:space="0" w:color="000000"/>
              <w:bottom w:val="single" w:sz="4" w:space="0" w:color="000000"/>
              <w:right w:val="single" w:sz="4" w:space="0" w:color="000000"/>
            </w:tcBorders>
          </w:tcPr>
          <w:p w14:paraId="62C8888F" w14:textId="77777777" w:rsidR="0039600E" w:rsidRPr="0039600E" w:rsidRDefault="0039600E" w:rsidP="0039600E">
            <w:pPr>
              <w:pStyle w:val="NoSpacing"/>
              <w:rPr>
                <w:b/>
                <w:bCs/>
              </w:rPr>
            </w:pPr>
            <w:r w:rsidRPr="0039600E">
              <w:rPr>
                <w:b/>
                <w:bCs/>
              </w:rPr>
              <w:t>$</w:t>
            </w:r>
          </w:p>
        </w:tc>
      </w:tr>
      <w:tr w:rsidR="0039600E" w:rsidRPr="0039600E" w14:paraId="18F84934" w14:textId="77777777" w:rsidTr="00556EB7">
        <w:trPr>
          <w:trHeight w:hRule="exact" w:val="444"/>
        </w:trPr>
        <w:tc>
          <w:tcPr>
            <w:tcW w:w="6024" w:type="dxa"/>
            <w:tcBorders>
              <w:top w:val="single" w:sz="4" w:space="0" w:color="000000"/>
              <w:left w:val="single" w:sz="4" w:space="0" w:color="000000"/>
              <w:bottom w:val="single" w:sz="4" w:space="0" w:color="000000"/>
            </w:tcBorders>
            <w:hideMark/>
          </w:tcPr>
          <w:p w14:paraId="247BE218" w14:textId="77777777" w:rsidR="0039600E" w:rsidRPr="0039600E" w:rsidRDefault="0039600E" w:rsidP="0039600E">
            <w:pPr>
              <w:pStyle w:val="NoSpacing"/>
              <w:rPr>
                <w:b/>
                <w:bCs/>
              </w:rPr>
            </w:pPr>
            <w:r w:rsidRPr="0039600E">
              <w:rPr>
                <w:b/>
                <w:bCs/>
              </w:rPr>
              <w:t>TOTAL BID AMOUNT – BASE BID AND BOND COST</w:t>
            </w:r>
          </w:p>
        </w:tc>
        <w:tc>
          <w:tcPr>
            <w:tcW w:w="3264" w:type="dxa"/>
            <w:tcBorders>
              <w:top w:val="single" w:sz="4" w:space="0" w:color="000000"/>
              <w:bottom w:val="single" w:sz="4" w:space="0" w:color="000000"/>
              <w:right w:val="single" w:sz="4" w:space="0" w:color="000000"/>
            </w:tcBorders>
            <w:hideMark/>
          </w:tcPr>
          <w:p w14:paraId="3F9D84B1" w14:textId="77777777" w:rsidR="0039600E" w:rsidRPr="0039600E" w:rsidRDefault="0039600E" w:rsidP="00D22BA1">
            <w:pPr>
              <w:pStyle w:val="NoSpacing"/>
              <w:rPr>
                <w:b/>
                <w:bCs/>
              </w:rPr>
            </w:pPr>
            <w:r w:rsidRPr="0039600E">
              <w:rPr>
                <w:b/>
                <w:bCs/>
              </w:rPr>
              <w:t>$</w:t>
            </w:r>
            <w:r w:rsidR="00A606F5">
              <w:rPr>
                <w:b/>
                <w:bCs/>
              </w:rPr>
              <w:t xml:space="preserve"> </w:t>
            </w:r>
          </w:p>
        </w:tc>
      </w:tr>
    </w:tbl>
    <w:p w14:paraId="081D0DA3" w14:textId="77777777" w:rsidR="00C07C4E" w:rsidRDefault="00C07C4E" w:rsidP="00556EB7">
      <w:pPr>
        <w:pStyle w:val="NoSpacing"/>
      </w:pPr>
    </w:p>
    <w:tbl>
      <w:tblPr>
        <w:tblW w:w="9285" w:type="dxa"/>
        <w:tblInd w:w="5" w:type="dxa"/>
        <w:tblBorders>
          <w:top w:val="single" w:sz="4" w:space="0" w:color="000000"/>
          <w:left w:val="single" w:sz="4" w:space="0" w:color="000000"/>
          <w:bottom w:val="single" w:sz="4" w:space="0" w:color="000000"/>
          <w:right w:val="single" w:sz="4" w:space="0" w:color="000000"/>
          <w:insideH w:val="single" w:sz="4" w:space="0" w:color="000000"/>
        </w:tblBorders>
        <w:tblLayout w:type="fixed"/>
        <w:tblCellMar>
          <w:left w:w="0" w:type="dxa"/>
          <w:right w:w="0" w:type="dxa"/>
        </w:tblCellMar>
        <w:tblLook w:val="01E0" w:firstRow="1" w:lastRow="1" w:firstColumn="1" w:lastColumn="1" w:noHBand="0" w:noVBand="0"/>
      </w:tblPr>
      <w:tblGrid>
        <w:gridCol w:w="6022"/>
        <w:gridCol w:w="3263"/>
      </w:tblGrid>
      <w:tr w:rsidR="00D45273" w14:paraId="2A8995F3" w14:textId="77777777" w:rsidTr="00D45273">
        <w:trPr>
          <w:trHeight w:val="401"/>
        </w:trPr>
        <w:tc>
          <w:tcPr>
            <w:tcW w:w="9288" w:type="dxa"/>
            <w:gridSpan w:val="2"/>
            <w:tcBorders>
              <w:top w:val="single" w:sz="4" w:space="0" w:color="000000"/>
              <w:left w:val="single" w:sz="4" w:space="0" w:color="000000"/>
              <w:bottom w:val="single" w:sz="4" w:space="0" w:color="000000"/>
              <w:right w:val="single" w:sz="4" w:space="0" w:color="000000"/>
            </w:tcBorders>
            <w:hideMark/>
          </w:tcPr>
          <w:p w14:paraId="12824479" w14:textId="77777777" w:rsidR="00D45273" w:rsidRDefault="00D45273">
            <w:pPr>
              <w:spacing w:after="0" w:line="240" w:lineRule="auto"/>
              <w:rPr>
                <w:b/>
                <w:bCs/>
              </w:rPr>
            </w:pPr>
            <w:r>
              <w:rPr>
                <w:b/>
                <w:sz w:val="24"/>
                <w:szCs w:val="24"/>
              </w:rPr>
              <w:t xml:space="preserve">ALTERNATE #1 – </w:t>
            </w:r>
          </w:p>
        </w:tc>
      </w:tr>
      <w:tr w:rsidR="00D45273" w14:paraId="41A7D2DF" w14:textId="77777777" w:rsidTr="00D45273">
        <w:trPr>
          <w:trHeight w:hRule="exact" w:val="1468"/>
        </w:trPr>
        <w:tc>
          <w:tcPr>
            <w:tcW w:w="6024" w:type="dxa"/>
            <w:tcBorders>
              <w:top w:val="single" w:sz="4" w:space="0" w:color="000000"/>
              <w:left w:val="single" w:sz="4" w:space="0" w:color="000000"/>
              <w:bottom w:val="single" w:sz="4" w:space="0" w:color="000000"/>
              <w:right w:val="nil"/>
            </w:tcBorders>
            <w:hideMark/>
          </w:tcPr>
          <w:p w14:paraId="7B4A4365" w14:textId="77777777" w:rsidR="00D45273" w:rsidRDefault="00D45273">
            <w:pPr>
              <w:rPr>
                <w:b/>
                <w:bCs/>
              </w:rPr>
            </w:pPr>
          </w:p>
        </w:tc>
        <w:tc>
          <w:tcPr>
            <w:tcW w:w="3264" w:type="dxa"/>
            <w:tcBorders>
              <w:top w:val="single" w:sz="4" w:space="0" w:color="000000"/>
              <w:left w:val="nil"/>
              <w:bottom w:val="single" w:sz="4" w:space="0" w:color="000000"/>
              <w:right w:val="single" w:sz="4" w:space="0" w:color="000000"/>
            </w:tcBorders>
          </w:tcPr>
          <w:p w14:paraId="6B087BC4" w14:textId="77777777" w:rsidR="00D45273" w:rsidRDefault="00D45273">
            <w:pPr>
              <w:spacing w:after="0" w:line="240" w:lineRule="auto"/>
              <w:rPr>
                <w:b/>
                <w:bCs/>
              </w:rPr>
            </w:pPr>
          </w:p>
          <w:p w14:paraId="3F80F4A1" w14:textId="77777777" w:rsidR="00D45273" w:rsidRDefault="00D45273">
            <w:pPr>
              <w:spacing w:after="0" w:line="240" w:lineRule="auto"/>
              <w:rPr>
                <w:b/>
                <w:bCs/>
              </w:rPr>
            </w:pPr>
          </w:p>
          <w:p w14:paraId="5135AA04" w14:textId="77777777" w:rsidR="00D45273" w:rsidRDefault="00D45273">
            <w:pPr>
              <w:spacing w:after="0" w:line="240" w:lineRule="auto"/>
              <w:rPr>
                <w:b/>
                <w:bCs/>
              </w:rPr>
            </w:pPr>
          </w:p>
          <w:p w14:paraId="12C83A04" w14:textId="77777777" w:rsidR="00D45273" w:rsidRDefault="00D45273">
            <w:pPr>
              <w:spacing w:after="0" w:line="240" w:lineRule="auto"/>
              <w:rPr>
                <w:b/>
                <w:bCs/>
              </w:rPr>
            </w:pPr>
          </w:p>
          <w:p w14:paraId="266667C6" w14:textId="77777777" w:rsidR="00D45273" w:rsidRDefault="00D45273">
            <w:pPr>
              <w:spacing w:after="0" w:line="240" w:lineRule="auto"/>
              <w:rPr>
                <w:b/>
                <w:bCs/>
              </w:rPr>
            </w:pPr>
            <w:r>
              <w:rPr>
                <w:b/>
                <w:bCs/>
              </w:rPr>
              <w:t>$</w:t>
            </w:r>
          </w:p>
        </w:tc>
      </w:tr>
    </w:tbl>
    <w:p w14:paraId="5E519AD6" w14:textId="77777777" w:rsidR="00D45273" w:rsidRDefault="00D45273" w:rsidP="00D45273">
      <w:pPr>
        <w:pStyle w:val="NoSpacing"/>
        <w:rPr>
          <w:u w:val="single"/>
        </w:rPr>
      </w:pPr>
    </w:p>
    <w:p w14:paraId="7BADFE2C" w14:textId="77777777" w:rsidR="00D45273" w:rsidRDefault="00D45273" w:rsidP="00D45273">
      <w:pPr>
        <w:pStyle w:val="NoSpacing"/>
        <w:rPr>
          <w:u w:val="single"/>
        </w:rPr>
      </w:pPr>
    </w:p>
    <w:p w14:paraId="5CFCD68B" w14:textId="77777777" w:rsidR="00D45273" w:rsidRDefault="00D45273" w:rsidP="00D45273">
      <w:pPr>
        <w:pStyle w:val="NoSpacing"/>
        <w:rPr>
          <w:u w:val="single"/>
        </w:rPr>
      </w:pPr>
      <w:r>
        <w:rPr>
          <w:u w:val="single"/>
        </w:rPr>
        <w:t>VOLUNTARY VALUE ANALYSIS</w:t>
      </w:r>
    </w:p>
    <w:p w14:paraId="6ABF7660" w14:textId="77777777" w:rsidR="00D45273" w:rsidRDefault="00D45273" w:rsidP="00D45273">
      <w:pPr>
        <w:pStyle w:val="NoSpacing"/>
      </w:pPr>
      <w:r>
        <w:t>Value Analysis propositions will be strongly considered in the subcontractor selection process. Bidders are encouraged to explore and identify Value Analysis savings for this scope of work. Please describe below (and on separate page if necessary) any cost saving opportunities as well as potential savings:</w:t>
      </w:r>
    </w:p>
    <w:p w14:paraId="4E2D1F95" w14:textId="77777777" w:rsidR="00D45273" w:rsidRDefault="00D45273" w:rsidP="00D45273">
      <w:pPr>
        <w:pStyle w:val="NoSpacing"/>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A0B0B3F" w14:textId="77777777" w:rsidR="00D45273" w:rsidRDefault="00D45273" w:rsidP="00556EB7">
      <w:pPr>
        <w:pStyle w:val="NoSpacing"/>
      </w:pPr>
    </w:p>
    <w:p w14:paraId="5DA0CD1A" w14:textId="77777777" w:rsidR="001D6A77" w:rsidRDefault="001D6A77" w:rsidP="00556EB7">
      <w:pPr>
        <w:pStyle w:val="NoSpacing"/>
      </w:pPr>
      <w:r>
        <w:t>Bidder acknowledges receipt of the following addenda:</w:t>
      </w:r>
    </w:p>
    <w:p w14:paraId="7CE942B2" w14:textId="77777777" w:rsidR="001D6A77" w:rsidRDefault="001D6A77" w:rsidP="001D6A77">
      <w:pPr>
        <w:pStyle w:val="NoSpacing"/>
        <w:ind w:firstLine="720"/>
      </w:pPr>
    </w:p>
    <w:p w14:paraId="1BB0A838" w14:textId="77777777" w:rsidR="001D6A77" w:rsidRDefault="001D6A77" w:rsidP="001D6A77">
      <w:pPr>
        <w:pStyle w:val="NoSpacing"/>
        <w:numPr>
          <w:ilvl w:val="0"/>
          <w:numId w:val="17"/>
        </w:numPr>
        <w:rPr>
          <w:u w:val="single"/>
        </w:rPr>
      </w:pPr>
      <w:r>
        <w:rPr>
          <w:u w:val="single"/>
        </w:rPr>
        <w:t>                              </w:t>
      </w:r>
      <w:r>
        <w:t xml:space="preserve">   Dated: </w:t>
      </w:r>
      <w:r>
        <w:rPr>
          <w:u w:val="single"/>
        </w:rPr>
        <w:t>                              </w:t>
      </w:r>
    </w:p>
    <w:p w14:paraId="63322211" w14:textId="77777777" w:rsidR="001D6A77" w:rsidRDefault="001D6A77" w:rsidP="001D6A77">
      <w:pPr>
        <w:pStyle w:val="NoSpacing"/>
        <w:ind w:firstLine="720"/>
      </w:pPr>
    </w:p>
    <w:p w14:paraId="1551C916" w14:textId="77777777" w:rsidR="001D6A77" w:rsidRDefault="001D6A77" w:rsidP="001D6A77">
      <w:pPr>
        <w:pStyle w:val="NoSpacing"/>
        <w:numPr>
          <w:ilvl w:val="0"/>
          <w:numId w:val="17"/>
        </w:numPr>
        <w:rPr>
          <w:u w:val="single"/>
        </w:rPr>
      </w:pPr>
      <w:r>
        <w:rPr>
          <w:u w:val="single"/>
        </w:rPr>
        <w:t>                              </w:t>
      </w:r>
      <w:r>
        <w:t xml:space="preserve">   Dated: </w:t>
      </w:r>
      <w:r>
        <w:rPr>
          <w:u w:val="single"/>
        </w:rPr>
        <w:t>                              </w:t>
      </w:r>
    </w:p>
    <w:p w14:paraId="7D9BFB79" w14:textId="77777777" w:rsidR="001D6A77" w:rsidRDefault="001D6A77" w:rsidP="001D6A77">
      <w:pPr>
        <w:pStyle w:val="NoSpacing"/>
        <w:ind w:firstLine="720"/>
      </w:pPr>
    </w:p>
    <w:p w14:paraId="640B50C8" w14:textId="77777777" w:rsidR="001D6A77" w:rsidRDefault="001D6A77" w:rsidP="001D6A77">
      <w:pPr>
        <w:pStyle w:val="NoSpacing"/>
        <w:numPr>
          <w:ilvl w:val="0"/>
          <w:numId w:val="17"/>
        </w:numPr>
        <w:rPr>
          <w:u w:val="single"/>
        </w:rPr>
      </w:pPr>
      <w:r>
        <w:rPr>
          <w:u w:val="single"/>
        </w:rPr>
        <w:t>                              </w:t>
      </w:r>
      <w:r>
        <w:t xml:space="preserve">   Dated: </w:t>
      </w:r>
      <w:r>
        <w:rPr>
          <w:u w:val="single"/>
        </w:rPr>
        <w:t>                              </w:t>
      </w:r>
    </w:p>
    <w:p w14:paraId="2127045D" w14:textId="77777777" w:rsidR="00C07C4E" w:rsidRDefault="00C07C4E" w:rsidP="001D78C3">
      <w:pPr>
        <w:pStyle w:val="NoSpacing"/>
      </w:pPr>
    </w:p>
    <w:p w14:paraId="70DF395A" w14:textId="77777777" w:rsidR="00C07C4E" w:rsidRDefault="00C07C4E" w:rsidP="001D78C3">
      <w:pPr>
        <w:pStyle w:val="NoSpacing"/>
      </w:pPr>
    </w:p>
    <w:p w14:paraId="3EA81C2B" w14:textId="77777777" w:rsidR="001D6A77" w:rsidRDefault="001D6A77" w:rsidP="00556EB7">
      <w:pPr>
        <w:pStyle w:val="NoSpacing"/>
      </w:pPr>
      <w:r>
        <w:t>Bidder acknowledges receipt of the following CM Clarifications:</w:t>
      </w:r>
    </w:p>
    <w:p w14:paraId="524D7BCE" w14:textId="77777777" w:rsidR="001D6A77" w:rsidRDefault="001D6A77" w:rsidP="001D6A77">
      <w:pPr>
        <w:pStyle w:val="NoSpacing"/>
        <w:ind w:firstLine="720"/>
        <w:rPr>
          <w:sz w:val="24"/>
          <w:szCs w:val="24"/>
        </w:rPr>
      </w:pPr>
    </w:p>
    <w:p w14:paraId="0193740B" w14:textId="77777777" w:rsidR="001D6A77" w:rsidRDefault="001D6A77" w:rsidP="001D6A77">
      <w:pPr>
        <w:pStyle w:val="NoSpacing"/>
        <w:numPr>
          <w:ilvl w:val="0"/>
          <w:numId w:val="18"/>
        </w:numPr>
        <w:rPr>
          <w:u w:val="single"/>
        </w:rPr>
      </w:pPr>
      <w:r>
        <w:rPr>
          <w:u w:val="single"/>
        </w:rPr>
        <w:t>                              </w:t>
      </w:r>
      <w:r>
        <w:t xml:space="preserve">   Dated: </w:t>
      </w:r>
      <w:r>
        <w:rPr>
          <w:u w:val="single"/>
        </w:rPr>
        <w:t>                              </w:t>
      </w:r>
    </w:p>
    <w:p w14:paraId="10D7742F" w14:textId="77777777" w:rsidR="001D6A77" w:rsidRDefault="001D6A77" w:rsidP="001D6A77">
      <w:pPr>
        <w:pStyle w:val="NoSpacing"/>
        <w:ind w:firstLine="720"/>
      </w:pPr>
    </w:p>
    <w:p w14:paraId="3490ECAB" w14:textId="77777777" w:rsidR="001D6A77" w:rsidRDefault="001D6A77" w:rsidP="001D6A77">
      <w:pPr>
        <w:pStyle w:val="NoSpacing"/>
        <w:numPr>
          <w:ilvl w:val="0"/>
          <w:numId w:val="18"/>
        </w:numPr>
        <w:rPr>
          <w:u w:val="single"/>
        </w:rPr>
      </w:pPr>
      <w:r>
        <w:rPr>
          <w:u w:val="single"/>
        </w:rPr>
        <w:t>                              </w:t>
      </w:r>
      <w:r>
        <w:t xml:space="preserve">   Dated: </w:t>
      </w:r>
      <w:r>
        <w:rPr>
          <w:u w:val="single"/>
        </w:rPr>
        <w:t>                              </w:t>
      </w:r>
    </w:p>
    <w:p w14:paraId="36D426F0" w14:textId="77777777" w:rsidR="001D6A77" w:rsidRDefault="001D6A77" w:rsidP="001D6A77">
      <w:pPr>
        <w:pStyle w:val="NoSpacing"/>
        <w:ind w:firstLine="720"/>
      </w:pPr>
    </w:p>
    <w:p w14:paraId="03E699F9" w14:textId="77777777" w:rsidR="00D22BA1" w:rsidRPr="00612669" w:rsidRDefault="001D6A77" w:rsidP="0052584B">
      <w:pPr>
        <w:pStyle w:val="NoSpacing"/>
        <w:numPr>
          <w:ilvl w:val="0"/>
          <w:numId w:val="18"/>
        </w:numPr>
        <w:rPr>
          <w:u w:val="single"/>
        </w:rPr>
      </w:pPr>
      <w:r>
        <w:rPr>
          <w:u w:val="single"/>
        </w:rPr>
        <w:t>                              </w:t>
      </w:r>
      <w:r>
        <w:t xml:space="preserve">   Dated: </w:t>
      </w:r>
      <w:r>
        <w:rPr>
          <w:u w:val="single"/>
        </w:rPr>
        <w:t>                              </w:t>
      </w:r>
    </w:p>
    <w:p w14:paraId="40AD99E8" w14:textId="77777777" w:rsidR="00634FCE" w:rsidRDefault="00634FCE" w:rsidP="0052584B">
      <w:pPr>
        <w:pStyle w:val="NoSpacing"/>
      </w:pPr>
    </w:p>
    <w:sectPr w:rsidR="00634FCE" w:rsidSect="00096C10">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576"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E35125" w14:textId="77777777" w:rsidR="00FB0944" w:rsidRDefault="00FB0944" w:rsidP="00C0355C">
      <w:pPr>
        <w:spacing w:after="0" w:line="240" w:lineRule="auto"/>
      </w:pPr>
      <w:r>
        <w:separator/>
      </w:r>
    </w:p>
  </w:endnote>
  <w:endnote w:type="continuationSeparator" w:id="0">
    <w:p w14:paraId="7E9B7400" w14:textId="77777777" w:rsidR="00FB0944" w:rsidRDefault="00FB0944" w:rsidP="00C035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61468" w14:textId="77777777" w:rsidR="00323DE1" w:rsidRDefault="00323D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B6407" w14:textId="3A790A48" w:rsidR="00987382" w:rsidRPr="000118BF" w:rsidRDefault="00D45273" w:rsidP="00827DBC">
    <w:pPr>
      <w:pStyle w:val="NoSpacing"/>
      <w:rPr>
        <w:caps/>
      </w:rPr>
    </w:pPr>
    <w:sdt>
      <w:sdtPr>
        <w:id w:val="730581145"/>
        <w:docPartObj>
          <w:docPartGallery w:val="Page Numbers (Bottom of Page)"/>
          <w:docPartUnique/>
        </w:docPartObj>
      </w:sdtPr>
      <w:sdtEndPr>
        <w:rPr>
          <w:noProof/>
        </w:rPr>
      </w:sdtEndPr>
      <w:sdtContent>
        <w:r w:rsidR="00987382" w:rsidRPr="000118BF">
          <w:rPr>
            <w:caps/>
            <w:noProof/>
          </w:rPr>
          <w:t xml:space="preserve">Page | </w:t>
        </w:r>
        <w:r w:rsidR="00987382">
          <w:fldChar w:fldCharType="begin"/>
        </w:r>
        <w:r w:rsidR="00987382">
          <w:instrText xml:space="preserve"> PAGE   \* MERGEFORMAT </w:instrText>
        </w:r>
        <w:r w:rsidR="00987382">
          <w:fldChar w:fldCharType="separate"/>
        </w:r>
        <w:r w:rsidR="00C009F9">
          <w:rPr>
            <w:noProof/>
          </w:rPr>
          <w:t>1</w:t>
        </w:r>
        <w:r w:rsidR="00987382">
          <w:rPr>
            <w:noProof/>
          </w:rPr>
          <w:fldChar w:fldCharType="end"/>
        </w:r>
        <w:r w:rsidR="00C923F5">
          <w:rPr>
            <w:noProof/>
          </w:rPr>
          <w:t xml:space="preserve"> </w:t>
        </w:r>
      </w:sdtContent>
    </w:sdt>
    <w:r w:rsidR="0005351D">
      <w:rPr>
        <w:noProof/>
      </w:rPr>
      <w:tab/>
    </w:r>
    <w:r w:rsidR="00B47044">
      <w:rPr>
        <w:noProof/>
      </w:rPr>
      <w:tab/>
    </w:r>
    <w:r w:rsidR="00B47044">
      <w:rPr>
        <w:noProof/>
      </w:rPr>
      <w:tab/>
    </w:r>
    <w:r w:rsidR="00B47044">
      <w:rPr>
        <w:noProof/>
      </w:rPr>
      <w:tab/>
    </w:r>
    <w:r w:rsidR="00E37D2B">
      <w:rPr>
        <w:caps/>
        <w:noProof/>
      </w:rPr>
      <w:t xml:space="preserve">Section </w:t>
    </w:r>
    <w:r w:rsidR="007F62CA">
      <w:rPr>
        <w:caps/>
        <w:noProof/>
      </w:rPr>
      <w:t xml:space="preserve">3: </w:t>
    </w:r>
    <w:r w:rsidR="007748F9">
      <w:rPr>
        <w:caps/>
        <w:noProof/>
      </w:rPr>
      <w:t xml:space="preserve">bID pACKAGE </w:t>
    </w:r>
    <w:r w:rsidR="006B64B2">
      <w:rPr>
        <w:caps/>
        <w:noProof/>
      </w:rPr>
      <w:t>28 13</w:t>
    </w:r>
    <w:r w:rsidR="005917D1">
      <w:rPr>
        <w:caps/>
        <w:noProof/>
      </w:rPr>
      <w:t xml:space="preserve"> </w:t>
    </w:r>
    <w:r w:rsidR="00827DBC" w:rsidRPr="00827DBC">
      <w:rPr>
        <w:caps/>
        <w:noProof/>
      </w:rPr>
      <w:t xml:space="preserve">– </w:t>
    </w:r>
    <w:r w:rsidR="006B64B2">
      <w:rPr>
        <w:caps/>
        <w:noProof/>
      </w:rPr>
      <w:t>Access Control</w:t>
    </w:r>
    <w:r w:rsidR="005917D1">
      <w:rPr>
        <w:caps/>
        <w:noProof/>
      </w:rPr>
      <w:tab/>
    </w:r>
    <w:r w:rsidR="00B47F31">
      <w:rPr>
        <w:caps/>
      </w:rPr>
      <w:tab/>
    </w:r>
    <w:r w:rsidR="00B47F31">
      <w:rPr>
        <w:caps/>
      </w:rPr>
      <w:tab/>
    </w:r>
  </w:p>
  <w:p w14:paraId="3B39008A" w14:textId="77777777" w:rsidR="002E0EB4" w:rsidRDefault="002E0EB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7CA04" w14:textId="77777777" w:rsidR="00323DE1" w:rsidRDefault="00323D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CDFBE4" w14:textId="77777777" w:rsidR="00FB0944" w:rsidRDefault="00FB0944" w:rsidP="00C0355C">
      <w:pPr>
        <w:spacing w:after="0" w:line="240" w:lineRule="auto"/>
      </w:pPr>
      <w:r>
        <w:separator/>
      </w:r>
    </w:p>
  </w:footnote>
  <w:footnote w:type="continuationSeparator" w:id="0">
    <w:p w14:paraId="542FD792" w14:textId="77777777" w:rsidR="00FB0944" w:rsidRDefault="00FB0944" w:rsidP="00C035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5A708" w14:textId="77777777" w:rsidR="00323DE1" w:rsidRDefault="00323D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78"/>
      <w:gridCol w:w="270"/>
      <w:gridCol w:w="1278"/>
    </w:tblGrid>
    <w:tr w:rsidR="00096C10" w:rsidRPr="0031165E" w14:paraId="7E9F8D09" w14:textId="77777777" w:rsidTr="00987382">
      <w:tc>
        <w:tcPr>
          <w:tcW w:w="8478" w:type="dxa"/>
        </w:tcPr>
        <w:p w14:paraId="1229F720" w14:textId="6F17CCC0" w:rsidR="00096C10" w:rsidRPr="00EA5637" w:rsidRDefault="00096C10" w:rsidP="00C009F9">
          <w:pPr>
            <w:pStyle w:val="Header"/>
            <w:tabs>
              <w:tab w:val="left" w:pos="8460"/>
            </w:tabs>
            <w:ind w:right="-108"/>
            <w:jc w:val="right"/>
            <w:rPr>
              <w:caps/>
            </w:rPr>
          </w:pPr>
          <w:r w:rsidRPr="00EA5637">
            <w:rPr>
              <w:caps/>
              <w:noProof/>
            </w:rPr>
            <w:drawing>
              <wp:anchor distT="0" distB="0" distL="114300" distR="114300" simplePos="0" relativeHeight="251662336" behindDoc="0" locked="0" layoutInCell="1" allowOverlap="1" wp14:anchorId="788C12FA" wp14:editId="30C0EDD8">
                <wp:simplePos x="0" y="0"/>
                <wp:positionH relativeFrom="column">
                  <wp:posOffset>17484</wp:posOffset>
                </wp:positionH>
                <wp:positionV relativeFrom="paragraph">
                  <wp:posOffset>9525</wp:posOffset>
                </wp:positionV>
                <wp:extent cx="325131" cy="319405"/>
                <wp:effectExtent l="0" t="0" r="0" b="444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_LOGO5.BMP"/>
                        <pic:cNvPicPr/>
                      </pic:nvPicPr>
                      <pic:blipFill>
                        <a:blip r:embed="rId1" cstate="print">
                          <a:extLst>
                            <a:ext uri="{28A0092B-C50C-407E-A947-70E740481C1C}">
                              <a14:useLocalDpi xmlns:a14="http://schemas.microsoft.com/office/drawing/2010/main" val="0"/>
                            </a:ext>
                          </a:extLst>
                        </a:blip>
                        <a:stretch>
                          <a:fillRect/>
                        </a:stretch>
                      </pic:blipFill>
                      <pic:spPr>
                        <a:xfrm>
                          <a:off x="0" y="0"/>
                          <a:ext cx="325131" cy="319405"/>
                        </a:xfrm>
                        <a:prstGeom prst="rect">
                          <a:avLst/>
                        </a:prstGeom>
                      </pic:spPr>
                    </pic:pic>
                  </a:graphicData>
                </a:graphic>
                <wp14:sizeRelH relativeFrom="page">
                  <wp14:pctWidth>0</wp14:pctWidth>
                </wp14:sizeRelH>
                <wp14:sizeRelV relativeFrom="page">
                  <wp14:pctHeight>0</wp14:pctHeight>
                </wp14:sizeRelV>
              </wp:anchor>
            </w:drawing>
          </w:r>
          <w:r w:rsidR="00E544DC">
            <w:rPr>
              <w:caps/>
            </w:rPr>
            <w:t>PROJECT NAME</w:t>
          </w:r>
        </w:p>
      </w:tc>
      <w:tc>
        <w:tcPr>
          <w:tcW w:w="270" w:type="dxa"/>
          <w:tcBorders>
            <w:right w:val="single" w:sz="4" w:space="0" w:color="auto"/>
          </w:tcBorders>
        </w:tcPr>
        <w:p w14:paraId="6EFA43EA" w14:textId="77777777" w:rsidR="00096C10" w:rsidRPr="00EA5637" w:rsidRDefault="00096C10" w:rsidP="00F86D76">
          <w:pPr>
            <w:pStyle w:val="Header"/>
            <w:jc w:val="right"/>
            <w:rPr>
              <w:caps/>
              <w:noProof/>
              <w:sz w:val="24"/>
            </w:rPr>
          </w:pPr>
        </w:p>
      </w:tc>
      <w:sdt>
        <w:sdtPr>
          <w:rPr>
            <w:caps/>
            <w:noProof/>
          </w:rPr>
          <w:alias w:val="Publish Date"/>
          <w:tag w:val=""/>
          <w:id w:val="514354935"/>
          <w:placeholder>
            <w:docPart w:val="1B35D8BA8297474DABC04F02F27DFADB"/>
          </w:placeholder>
          <w:dataBinding w:prefixMappings="xmlns:ns0='http://schemas.microsoft.com/office/2006/coverPageProps' " w:xpath="/ns0:CoverPageProperties[1]/ns0:PublishDate[1]" w:storeItemID="{55AF091B-3C7A-41E3-B477-F2FDAA23CFDA}"/>
          <w:date w:fullDate="2019-05-01T00:00:00Z">
            <w:dateFormat w:val="M/d/yyyy"/>
            <w:lid w:val="en-US"/>
            <w:storeMappedDataAs w:val="dateTime"/>
            <w:calendar w:val="gregorian"/>
          </w:date>
        </w:sdtPr>
        <w:sdtEndPr/>
        <w:sdtContent>
          <w:tc>
            <w:tcPr>
              <w:tcW w:w="1278" w:type="dxa"/>
              <w:tcBorders>
                <w:left w:val="single" w:sz="4" w:space="0" w:color="auto"/>
              </w:tcBorders>
            </w:tcPr>
            <w:p w14:paraId="120C582E" w14:textId="77777777" w:rsidR="00096C10" w:rsidRPr="00EA5637" w:rsidRDefault="00C009F9" w:rsidP="00C40C75">
              <w:pPr>
                <w:pStyle w:val="Header"/>
                <w:rPr>
                  <w:caps/>
                  <w:noProof/>
                </w:rPr>
              </w:pPr>
              <w:r>
                <w:rPr>
                  <w:caps/>
                  <w:noProof/>
                </w:rPr>
                <w:t>5/1/2019</w:t>
              </w:r>
            </w:p>
          </w:tc>
        </w:sdtContent>
      </w:sdt>
    </w:tr>
  </w:tbl>
  <w:p w14:paraId="49F2988A" w14:textId="77777777" w:rsidR="00C0355C" w:rsidRPr="0031165E" w:rsidRDefault="00C0355C" w:rsidP="00096C10">
    <w:pPr>
      <w:pStyle w:val="Header"/>
      <w:rPr>
        <w:caps/>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24B11" w14:textId="77777777" w:rsidR="00323DE1" w:rsidRDefault="00323D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7F91BAA"/>
    <w:multiLevelType w:val="hybridMultilevel"/>
    <w:tmpl w:val="84E7EF1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4D84C28"/>
    <w:multiLevelType w:val="hybridMultilevel"/>
    <w:tmpl w:val="819801F4"/>
    <w:lvl w:ilvl="0" w:tplc="241CA2A0">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 w15:restartNumberingAfterBreak="0">
    <w:nsid w:val="1D167B58"/>
    <w:multiLevelType w:val="hybridMultilevel"/>
    <w:tmpl w:val="8780D86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FF1D75"/>
    <w:multiLevelType w:val="hybridMultilevel"/>
    <w:tmpl w:val="B07ABAB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9F616D"/>
    <w:multiLevelType w:val="hybridMultilevel"/>
    <w:tmpl w:val="A224E61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A02B2E"/>
    <w:multiLevelType w:val="hybridMultilevel"/>
    <w:tmpl w:val="54B4E658"/>
    <w:lvl w:ilvl="0" w:tplc="326A55F6">
      <w:start w:val="1"/>
      <w:numFmt w:val="decimal"/>
      <w:lvlText w:val="%1."/>
      <w:lvlJc w:val="left"/>
      <w:pPr>
        <w:ind w:left="720" w:hanging="360"/>
      </w:pPr>
      <w:rPr>
        <w:rFonts w:ascii="Calibri" w:hAnsi="Calibr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4C5F8A"/>
    <w:multiLevelType w:val="hybridMultilevel"/>
    <w:tmpl w:val="538A3B58"/>
    <w:lvl w:ilvl="0" w:tplc="94B8F446">
      <w:start w:val="1"/>
      <w:numFmt w:val="decimal"/>
      <w:lvlText w:val="%1."/>
      <w:lvlJc w:val="left"/>
      <w:pPr>
        <w:ind w:left="360" w:hanging="360"/>
      </w:pPr>
      <w:rPr>
        <w:rFonts w:ascii="Calibri" w:hAnsi="Calibri" w:cs="Times New Roman" w:hint="default"/>
        <w:sz w:val="24"/>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 w15:restartNumberingAfterBreak="0">
    <w:nsid w:val="38721986"/>
    <w:multiLevelType w:val="multilevel"/>
    <w:tmpl w:val="D938BDDA"/>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87F0F92"/>
    <w:multiLevelType w:val="multilevel"/>
    <w:tmpl w:val="FCEA370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9BD3C51"/>
    <w:multiLevelType w:val="hybridMultilevel"/>
    <w:tmpl w:val="705AC5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15299E"/>
    <w:multiLevelType w:val="hybridMultilevel"/>
    <w:tmpl w:val="8222E6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401DA8"/>
    <w:multiLevelType w:val="hybridMultilevel"/>
    <w:tmpl w:val="7C707754"/>
    <w:lvl w:ilvl="0" w:tplc="E56E307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98A0543"/>
    <w:multiLevelType w:val="hybridMultilevel"/>
    <w:tmpl w:val="359E7FD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AD10F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AB42C74"/>
    <w:multiLevelType w:val="multilevel"/>
    <w:tmpl w:val="2E6082D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CF34B3C"/>
    <w:multiLevelType w:val="hybridMultilevel"/>
    <w:tmpl w:val="1C9CF7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E6247CD"/>
    <w:multiLevelType w:val="hybridMultilevel"/>
    <w:tmpl w:val="819801F4"/>
    <w:lvl w:ilvl="0" w:tplc="241CA2A0">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7" w15:restartNumberingAfterBreak="0">
    <w:nsid w:val="4E9B61A4"/>
    <w:multiLevelType w:val="hybridMultilevel"/>
    <w:tmpl w:val="426C9A7E"/>
    <w:lvl w:ilvl="0" w:tplc="04090019">
      <w:start w:val="1"/>
      <w:numFmt w:val="lowerLetter"/>
      <w:lvlText w:val="%1."/>
      <w:lvlJc w:val="left"/>
      <w:pPr>
        <w:ind w:left="1080" w:hanging="36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24860CC"/>
    <w:multiLevelType w:val="hybridMultilevel"/>
    <w:tmpl w:val="8E32A03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9" w15:restartNumberingAfterBreak="0">
    <w:nsid w:val="549649B1"/>
    <w:multiLevelType w:val="hybridMultilevel"/>
    <w:tmpl w:val="C520F558"/>
    <w:lvl w:ilvl="0" w:tplc="04090015">
      <w:start w:val="1"/>
      <w:numFmt w:val="upperLetter"/>
      <w:lvlText w:val="%1."/>
      <w:lvlJc w:val="left"/>
      <w:pPr>
        <w:ind w:left="720" w:hanging="360"/>
      </w:pPr>
    </w:lvl>
    <w:lvl w:ilvl="1" w:tplc="94B8F446">
      <w:start w:val="1"/>
      <w:numFmt w:val="decimal"/>
      <w:lvlText w:val="%2."/>
      <w:lvlJc w:val="left"/>
      <w:pPr>
        <w:ind w:left="1440" w:hanging="360"/>
      </w:pPr>
      <w:rPr>
        <w:rFonts w:ascii="Calibri" w:hAnsi="Calibri" w:hint="default"/>
        <w:sz w:val="24"/>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79F3F61"/>
    <w:multiLevelType w:val="hybridMultilevel"/>
    <w:tmpl w:val="91CE08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F212E05"/>
    <w:multiLevelType w:val="multilevel"/>
    <w:tmpl w:val="5C7A1C7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AF332B6"/>
    <w:multiLevelType w:val="hybridMultilevel"/>
    <w:tmpl w:val="7166BED6"/>
    <w:lvl w:ilvl="0" w:tplc="94B8F446">
      <w:start w:val="1"/>
      <w:numFmt w:val="decimal"/>
      <w:lvlText w:val="%1."/>
      <w:lvlJc w:val="left"/>
      <w:pPr>
        <w:ind w:left="720" w:hanging="360"/>
      </w:pPr>
      <w:rPr>
        <w:rFonts w:ascii="Calibri" w:hAnsi="Calibri"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5075057"/>
    <w:multiLevelType w:val="hybridMultilevel"/>
    <w:tmpl w:val="354C0502"/>
    <w:lvl w:ilvl="0" w:tplc="0409000F">
      <w:start w:val="1"/>
      <w:numFmt w:val="decimal"/>
      <w:lvlText w:val="%1."/>
      <w:lvlJc w:val="left"/>
      <w:pPr>
        <w:ind w:left="45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9FA4814"/>
    <w:multiLevelType w:val="hybridMultilevel"/>
    <w:tmpl w:val="83445042"/>
    <w:lvl w:ilvl="0" w:tplc="B18247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948318982">
    <w:abstractNumId w:val="22"/>
  </w:num>
  <w:num w:numId="2" w16cid:durableId="327832138">
    <w:abstractNumId w:val="13"/>
  </w:num>
  <w:num w:numId="3" w16cid:durableId="616327030">
    <w:abstractNumId w:val="4"/>
  </w:num>
  <w:num w:numId="4" w16cid:durableId="1824160726">
    <w:abstractNumId w:val="11"/>
  </w:num>
  <w:num w:numId="5" w16cid:durableId="1419906523">
    <w:abstractNumId w:val="14"/>
  </w:num>
  <w:num w:numId="6" w16cid:durableId="575945136">
    <w:abstractNumId w:val="12"/>
  </w:num>
  <w:num w:numId="7" w16cid:durableId="526412064">
    <w:abstractNumId w:val="2"/>
  </w:num>
  <w:num w:numId="8" w16cid:durableId="443965255">
    <w:abstractNumId w:val="3"/>
  </w:num>
  <w:num w:numId="9" w16cid:durableId="1478719649">
    <w:abstractNumId w:val="8"/>
  </w:num>
  <w:num w:numId="10" w16cid:durableId="470708633">
    <w:abstractNumId w:val="21"/>
  </w:num>
  <w:num w:numId="11" w16cid:durableId="375086908">
    <w:abstractNumId w:val="7"/>
  </w:num>
  <w:num w:numId="12" w16cid:durableId="1287082729">
    <w:abstractNumId w:val="19"/>
  </w:num>
  <w:num w:numId="13" w16cid:durableId="1554808791">
    <w:abstractNumId w:val="24"/>
  </w:num>
  <w:num w:numId="14" w16cid:durableId="710417550">
    <w:abstractNumId w:val="9"/>
  </w:num>
  <w:num w:numId="15" w16cid:durableId="709459889">
    <w:abstractNumId w:val="23"/>
  </w:num>
  <w:num w:numId="16" w16cid:durableId="1510098506">
    <w:abstractNumId w:val="20"/>
  </w:num>
  <w:num w:numId="17" w16cid:durableId="5257955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6079490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54768704">
    <w:abstractNumId w:val="10"/>
  </w:num>
  <w:num w:numId="20" w16cid:durableId="607615512">
    <w:abstractNumId w:val="1"/>
  </w:num>
  <w:num w:numId="21" w16cid:durableId="353924130">
    <w:abstractNumId w:val="5"/>
  </w:num>
  <w:num w:numId="22" w16cid:durableId="1374115134">
    <w:abstractNumId w:val="15"/>
  </w:num>
  <w:num w:numId="23" w16cid:durableId="1674069252">
    <w:abstractNumId w:val="17"/>
  </w:num>
  <w:num w:numId="24" w16cid:durableId="1935285668">
    <w:abstractNumId w:val="6"/>
  </w:num>
  <w:num w:numId="25" w16cid:durableId="1753819059">
    <w:abstractNumId w:val="0"/>
  </w:num>
  <w:num w:numId="26" w16cid:durableId="1230968267">
    <w:abstractNumId w:val="6"/>
  </w:num>
  <w:num w:numId="27" w16cid:durableId="55890544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40E0D"/>
    <w:rsid w:val="00001AB3"/>
    <w:rsid w:val="00001BEB"/>
    <w:rsid w:val="000118BF"/>
    <w:rsid w:val="00024E18"/>
    <w:rsid w:val="0005351D"/>
    <w:rsid w:val="00073254"/>
    <w:rsid w:val="00092C14"/>
    <w:rsid w:val="00096C10"/>
    <w:rsid w:val="000A70FC"/>
    <w:rsid w:val="000E6C51"/>
    <w:rsid w:val="000F1F58"/>
    <w:rsid w:val="00102D2E"/>
    <w:rsid w:val="00110194"/>
    <w:rsid w:val="00145BD8"/>
    <w:rsid w:val="00156A10"/>
    <w:rsid w:val="00162772"/>
    <w:rsid w:val="00190F37"/>
    <w:rsid w:val="001A3D83"/>
    <w:rsid w:val="001B559A"/>
    <w:rsid w:val="001B6DB1"/>
    <w:rsid w:val="001D6A77"/>
    <w:rsid w:val="001D6C05"/>
    <w:rsid w:val="001D78C3"/>
    <w:rsid w:val="001E75B3"/>
    <w:rsid w:val="00216C96"/>
    <w:rsid w:val="00240C4D"/>
    <w:rsid w:val="002563CE"/>
    <w:rsid w:val="00256582"/>
    <w:rsid w:val="002779F0"/>
    <w:rsid w:val="002C4648"/>
    <w:rsid w:val="002E0EB4"/>
    <w:rsid w:val="002E1C30"/>
    <w:rsid w:val="002E6748"/>
    <w:rsid w:val="00302D56"/>
    <w:rsid w:val="0031165E"/>
    <w:rsid w:val="003164E4"/>
    <w:rsid w:val="00323DE1"/>
    <w:rsid w:val="00325AB4"/>
    <w:rsid w:val="00380BAB"/>
    <w:rsid w:val="003911D9"/>
    <w:rsid w:val="003950AD"/>
    <w:rsid w:val="0039600E"/>
    <w:rsid w:val="003A65CD"/>
    <w:rsid w:val="003C6837"/>
    <w:rsid w:val="003C79F8"/>
    <w:rsid w:val="003E34FD"/>
    <w:rsid w:val="00417729"/>
    <w:rsid w:val="00417BD7"/>
    <w:rsid w:val="00433E7C"/>
    <w:rsid w:val="00440E0D"/>
    <w:rsid w:val="0045360D"/>
    <w:rsid w:val="00456771"/>
    <w:rsid w:val="004674C2"/>
    <w:rsid w:val="00467540"/>
    <w:rsid w:val="00472023"/>
    <w:rsid w:val="004761BF"/>
    <w:rsid w:val="004B2F2A"/>
    <w:rsid w:val="004C1944"/>
    <w:rsid w:val="004C7A19"/>
    <w:rsid w:val="00521DE2"/>
    <w:rsid w:val="0052584B"/>
    <w:rsid w:val="00541358"/>
    <w:rsid w:val="0054422C"/>
    <w:rsid w:val="00553E25"/>
    <w:rsid w:val="00556EB7"/>
    <w:rsid w:val="00557491"/>
    <w:rsid w:val="005747B8"/>
    <w:rsid w:val="00590E62"/>
    <w:rsid w:val="005917D1"/>
    <w:rsid w:val="00597F1F"/>
    <w:rsid w:val="005A2E2A"/>
    <w:rsid w:val="005B55B0"/>
    <w:rsid w:val="005C6B27"/>
    <w:rsid w:val="005D2F04"/>
    <w:rsid w:val="005E0DF3"/>
    <w:rsid w:val="0061184F"/>
    <w:rsid w:val="00612669"/>
    <w:rsid w:val="006320AB"/>
    <w:rsid w:val="00634FCE"/>
    <w:rsid w:val="00643D88"/>
    <w:rsid w:val="006659C3"/>
    <w:rsid w:val="00682B3D"/>
    <w:rsid w:val="00685F10"/>
    <w:rsid w:val="00690D10"/>
    <w:rsid w:val="006A3F34"/>
    <w:rsid w:val="006B64B2"/>
    <w:rsid w:val="006C0F42"/>
    <w:rsid w:val="006C7271"/>
    <w:rsid w:val="006E2E70"/>
    <w:rsid w:val="00700CDF"/>
    <w:rsid w:val="00702CD0"/>
    <w:rsid w:val="0071191F"/>
    <w:rsid w:val="00751BAD"/>
    <w:rsid w:val="0077310A"/>
    <w:rsid w:val="007748F9"/>
    <w:rsid w:val="007A2CFD"/>
    <w:rsid w:val="007C3F5F"/>
    <w:rsid w:val="007C5CC1"/>
    <w:rsid w:val="007C6628"/>
    <w:rsid w:val="007D3E2B"/>
    <w:rsid w:val="007D6187"/>
    <w:rsid w:val="007E4577"/>
    <w:rsid w:val="007F5B1B"/>
    <w:rsid w:val="007F62CA"/>
    <w:rsid w:val="00802D0D"/>
    <w:rsid w:val="00802EAC"/>
    <w:rsid w:val="008106EC"/>
    <w:rsid w:val="00821333"/>
    <w:rsid w:val="00827DBC"/>
    <w:rsid w:val="00837CE7"/>
    <w:rsid w:val="00843419"/>
    <w:rsid w:val="00843A1B"/>
    <w:rsid w:val="00844AC7"/>
    <w:rsid w:val="00844DEA"/>
    <w:rsid w:val="00846032"/>
    <w:rsid w:val="008A6A71"/>
    <w:rsid w:val="008D7261"/>
    <w:rsid w:val="008E5D88"/>
    <w:rsid w:val="008F2588"/>
    <w:rsid w:val="00967C67"/>
    <w:rsid w:val="0098026D"/>
    <w:rsid w:val="00987382"/>
    <w:rsid w:val="00991DF6"/>
    <w:rsid w:val="009A738A"/>
    <w:rsid w:val="009B6475"/>
    <w:rsid w:val="009D1360"/>
    <w:rsid w:val="009D48D4"/>
    <w:rsid w:val="00A0695D"/>
    <w:rsid w:val="00A5474A"/>
    <w:rsid w:val="00A606F5"/>
    <w:rsid w:val="00A650A9"/>
    <w:rsid w:val="00A65C84"/>
    <w:rsid w:val="00A718F9"/>
    <w:rsid w:val="00A723AC"/>
    <w:rsid w:val="00A90718"/>
    <w:rsid w:val="00A96B34"/>
    <w:rsid w:val="00AB7C68"/>
    <w:rsid w:val="00AD4170"/>
    <w:rsid w:val="00AE692B"/>
    <w:rsid w:val="00AF7E2D"/>
    <w:rsid w:val="00B17202"/>
    <w:rsid w:val="00B47044"/>
    <w:rsid w:val="00B47F31"/>
    <w:rsid w:val="00B66225"/>
    <w:rsid w:val="00B876FD"/>
    <w:rsid w:val="00B97DF6"/>
    <w:rsid w:val="00BB34E0"/>
    <w:rsid w:val="00BD370F"/>
    <w:rsid w:val="00BE7057"/>
    <w:rsid w:val="00BE7288"/>
    <w:rsid w:val="00C009F9"/>
    <w:rsid w:val="00C0355C"/>
    <w:rsid w:val="00C036FF"/>
    <w:rsid w:val="00C07C4E"/>
    <w:rsid w:val="00C15C27"/>
    <w:rsid w:val="00C20D94"/>
    <w:rsid w:val="00C40C75"/>
    <w:rsid w:val="00C5767C"/>
    <w:rsid w:val="00C64358"/>
    <w:rsid w:val="00C76B67"/>
    <w:rsid w:val="00C8408F"/>
    <w:rsid w:val="00C8647D"/>
    <w:rsid w:val="00C87F59"/>
    <w:rsid w:val="00C91EBA"/>
    <w:rsid w:val="00C923F5"/>
    <w:rsid w:val="00CA20A5"/>
    <w:rsid w:val="00CA6DF5"/>
    <w:rsid w:val="00CE0C7F"/>
    <w:rsid w:val="00CE478D"/>
    <w:rsid w:val="00D06166"/>
    <w:rsid w:val="00D22BA1"/>
    <w:rsid w:val="00D3262A"/>
    <w:rsid w:val="00D32CF0"/>
    <w:rsid w:val="00D45273"/>
    <w:rsid w:val="00D608C6"/>
    <w:rsid w:val="00D86E26"/>
    <w:rsid w:val="00D96FF0"/>
    <w:rsid w:val="00DF0736"/>
    <w:rsid w:val="00DF24C0"/>
    <w:rsid w:val="00DF3238"/>
    <w:rsid w:val="00DF5661"/>
    <w:rsid w:val="00E25A92"/>
    <w:rsid w:val="00E373A4"/>
    <w:rsid w:val="00E37D2B"/>
    <w:rsid w:val="00E426DE"/>
    <w:rsid w:val="00E446CB"/>
    <w:rsid w:val="00E47E1F"/>
    <w:rsid w:val="00E544DC"/>
    <w:rsid w:val="00E61493"/>
    <w:rsid w:val="00E6412B"/>
    <w:rsid w:val="00EA1AC8"/>
    <w:rsid w:val="00EB4E68"/>
    <w:rsid w:val="00EC10DA"/>
    <w:rsid w:val="00ED4C8B"/>
    <w:rsid w:val="00ED50CB"/>
    <w:rsid w:val="00ED5236"/>
    <w:rsid w:val="00EF5E29"/>
    <w:rsid w:val="00F100F1"/>
    <w:rsid w:val="00F10D41"/>
    <w:rsid w:val="00F1187D"/>
    <w:rsid w:val="00F25F6B"/>
    <w:rsid w:val="00F42FA8"/>
    <w:rsid w:val="00F51D45"/>
    <w:rsid w:val="00F66136"/>
    <w:rsid w:val="00F73E81"/>
    <w:rsid w:val="00FA589A"/>
    <w:rsid w:val="00FB0944"/>
    <w:rsid w:val="00FC49C0"/>
    <w:rsid w:val="00FD1507"/>
    <w:rsid w:val="00FD3875"/>
    <w:rsid w:val="00FE279A"/>
  </w:rsids>
  <m:mathPr>
    <m:mathFont m:val="Cambria Math"/>
    <m:brkBin m:val="before"/>
    <m:brkBinSub m:val="--"/>
    <m:smallFrac m:val="0"/>
    <m:dispDef/>
    <m:lMargin m:val="0"/>
    <m:rMargin m:val="0"/>
    <m:defJc m:val="centerGroup"/>
    <m:wrapIndent m:val="1440"/>
    <m:intLim m:val="subSup"/>
    <m:naryLim m:val="undOvr"/>
  </m:mathPr>
  <w:attachedSchema w:val="http://style-guard.com/StyleGuard.xsd"/>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39A25CDF"/>
  <w15:docId w15:val="{BB9544CA-70DC-4371-A021-D0CE8BF16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76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720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2023"/>
    <w:rPr>
      <w:rFonts w:ascii="Tahoma" w:hAnsi="Tahoma" w:cs="Tahoma"/>
      <w:sz w:val="16"/>
      <w:szCs w:val="16"/>
    </w:rPr>
  </w:style>
  <w:style w:type="paragraph" w:styleId="NoSpacing">
    <w:name w:val="No Spacing"/>
    <w:uiPriority w:val="1"/>
    <w:qFormat/>
    <w:rsid w:val="00C0355C"/>
    <w:pPr>
      <w:spacing w:after="0" w:line="240" w:lineRule="auto"/>
    </w:pPr>
  </w:style>
  <w:style w:type="paragraph" w:styleId="Header">
    <w:name w:val="header"/>
    <w:basedOn w:val="Normal"/>
    <w:link w:val="HeaderChar"/>
    <w:uiPriority w:val="99"/>
    <w:unhideWhenUsed/>
    <w:rsid w:val="00C035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355C"/>
  </w:style>
  <w:style w:type="paragraph" w:styleId="Footer">
    <w:name w:val="footer"/>
    <w:basedOn w:val="Normal"/>
    <w:link w:val="FooterChar"/>
    <w:uiPriority w:val="99"/>
    <w:unhideWhenUsed/>
    <w:rsid w:val="00C035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355C"/>
  </w:style>
  <w:style w:type="table" w:styleId="TableGrid">
    <w:name w:val="Table Grid"/>
    <w:basedOn w:val="TableNormal"/>
    <w:uiPriority w:val="59"/>
    <w:rsid w:val="003116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87382"/>
    <w:rPr>
      <w:color w:val="808080"/>
    </w:rPr>
  </w:style>
  <w:style w:type="paragraph" w:styleId="ListParagraph">
    <w:name w:val="List Paragraph"/>
    <w:basedOn w:val="Normal"/>
    <w:uiPriority w:val="34"/>
    <w:qFormat/>
    <w:rsid w:val="00700CDF"/>
    <w:pPr>
      <w:ind w:left="720"/>
      <w:contextualSpacing/>
    </w:pPr>
  </w:style>
  <w:style w:type="paragraph" w:customStyle="1" w:styleId="Default">
    <w:name w:val="Default"/>
    <w:rsid w:val="00092C14"/>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923186">
      <w:bodyDiv w:val="1"/>
      <w:marLeft w:val="0"/>
      <w:marRight w:val="0"/>
      <w:marTop w:val="0"/>
      <w:marBottom w:val="0"/>
      <w:divBdr>
        <w:top w:val="none" w:sz="0" w:space="0" w:color="auto"/>
        <w:left w:val="none" w:sz="0" w:space="0" w:color="auto"/>
        <w:bottom w:val="none" w:sz="0" w:space="0" w:color="auto"/>
        <w:right w:val="none" w:sz="0" w:space="0" w:color="auto"/>
      </w:divBdr>
    </w:div>
    <w:div w:id="285355379">
      <w:bodyDiv w:val="1"/>
      <w:marLeft w:val="0"/>
      <w:marRight w:val="0"/>
      <w:marTop w:val="0"/>
      <w:marBottom w:val="0"/>
      <w:divBdr>
        <w:top w:val="none" w:sz="0" w:space="0" w:color="auto"/>
        <w:left w:val="none" w:sz="0" w:space="0" w:color="auto"/>
        <w:bottom w:val="none" w:sz="0" w:space="0" w:color="auto"/>
        <w:right w:val="none" w:sz="0" w:space="0" w:color="auto"/>
      </w:divBdr>
    </w:div>
    <w:div w:id="354187243">
      <w:bodyDiv w:val="1"/>
      <w:marLeft w:val="0"/>
      <w:marRight w:val="0"/>
      <w:marTop w:val="0"/>
      <w:marBottom w:val="0"/>
      <w:divBdr>
        <w:top w:val="none" w:sz="0" w:space="0" w:color="auto"/>
        <w:left w:val="none" w:sz="0" w:space="0" w:color="auto"/>
        <w:bottom w:val="none" w:sz="0" w:space="0" w:color="auto"/>
        <w:right w:val="none" w:sz="0" w:space="0" w:color="auto"/>
      </w:divBdr>
    </w:div>
    <w:div w:id="427192660">
      <w:bodyDiv w:val="1"/>
      <w:marLeft w:val="0"/>
      <w:marRight w:val="0"/>
      <w:marTop w:val="0"/>
      <w:marBottom w:val="0"/>
      <w:divBdr>
        <w:top w:val="none" w:sz="0" w:space="0" w:color="auto"/>
        <w:left w:val="none" w:sz="0" w:space="0" w:color="auto"/>
        <w:bottom w:val="none" w:sz="0" w:space="0" w:color="auto"/>
        <w:right w:val="none" w:sz="0" w:space="0" w:color="auto"/>
      </w:divBdr>
    </w:div>
    <w:div w:id="443233772">
      <w:bodyDiv w:val="1"/>
      <w:marLeft w:val="0"/>
      <w:marRight w:val="0"/>
      <w:marTop w:val="0"/>
      <w:marBottom w:val="0"/>
      <w:divBdr>
        <w:top w:val="none" w:sz="0" w:space="0" w:color="auto"/>
        <w:left w:val="none" w:sz="0" w:space="0" w:color="auto"/>
        <w:bottom w:val="none" w:sz="0" w:space="0" w:color="auto"/>
        <w:right w:val="none" w:sz="0" w:space="0" w:color="auto"/>
      </w:divBdr>
    </w:div>
    <w:div w:id="603919579">
      <w:bodyDiv w:val="1"/>
      <w:marLeft w:val="0"/>
      <w:marRight w:val="0"/>
      <w:marTop w:val="0"/>
      <w:marBottom w:val="0"/>
      <w:divBdr>
        <w:top w:val="none" w:sz="0" w:space="0" w:color="auto"/>
        <w:left w:val="none" w:sz="0" w:space="0" w:color="auto"/>
        <w:bottom w:val="none" w:sz="0" w:space="0" w:color="auto"/>
        <w:right w:val="none" w:sz="0" w:space="0" w:color="auto"/>
      </w:divBdr>
    </w:div>
    <w:div w:id="811868905">
      <w:bodyDiv w:val="1"/>
      <w:marLeft w:val="0"/>
      <w:marRight w:val="0"/>
      <w:marTop w:val="0"/>
      <w:marBottom w:val="0"/>
      <w:divBdr>
        <w:top w:val="none" w:sz="0" w:space="0" w:color="auto"/>
        <w:left w:val="none" w:sz="0" w:space="0" w:color="auto"/>
        <w:bottom w:val="none" w:sz="0" w:space="0" w:color="auto"/>
        <w:right w:val="none" w:sz="0" w:space="0" w:color="auto"/>
      </w:divBdr>
    </w:div>
    <w:div w:id="899245910">
      <w:bodyDiv w:val="1"/>
      <w:marLeft w:val="0"/>
      <w:marRight w:val="0"/>
      <w:marTop w:val="0"/>
      <w:marBottom w:val="0"/>
      <w:divBdr>
        <w:top w:val="none" w:sz="0" w:space="0" w:color="auto"/>
        <w:left w:val="none" w:sz="0" w:space="0" w:color="auto"/>
        <w:bottom w:val="none" w:sz="0" w:space="0" w:color="auto"/>
        <w:right w:val="none" w:sz="0" w:space="0" w:color="auto"/>
      </w:divBdr>
    </w:div>
    <w:div w:id="1065956630">
      <w:bodyDiv w:val="1"/>
      <w:marLeft w:val="0"/>
      <w:marRight w:val="0"/>
      <w:marTop w:val="0"/>
      <w:marBottom w:val="0"/>
      <w:divBdr>
        <w:top w:val="none" w:sz="0" w:space="0" w:color="auto"/>
        <w:left w:val="none" w:sz="0" w:space="0" w:color="auto"/>
        <w:bottom w:val="none" w:sz="0" w:space="0" w:color="auto"/>
        <w:right w:val="none" w:sz="0" w:space="0" w:color="auto"/>
      </w:divBdr>
    </w:div>
    <w:div w:id="1276450188">
      <w:bodyDiv w:val="1"/>
      <w:marLeft w:val="0"/>
      <w:marRight w:val="0"/>
      <w:marTop w:val="0"/>
      <w:marBottom w:val="0"/>
      <w:divBdr>
        <w:top w:val="none" w:sz="0" w:space="0" w:color="auto"/>
        <w:left w:val="none" w:sz="0" w:space="0" w:color="auto"/>
        <w:bottom w:val="none" w:sz="0" w:space="0" w:color="auto"/>
        <w:right w:val="none" w:sz="0" w:space="0" w:color="auto"/>
      </w:divBdr>
    </w:div>
    <w:div w:id="1346905855">
      <w:bodyDiv w:val="1"/>
      <w:marLeft w:val="0"/>
      <w:marRight w:val="0"/>
      <w:marTop w:val="0"/>
      <w:marBottom w:val="0"/>
      <w:divBdr>
        <w:top w:val="none" w:sz="0" w:space="0" w:color="auto"/>
        <w:left w:val="none" w:sz="0" w:space="0" w:color="auto"/>
        <w:bottom w:val="none" w:sz="0" w:space="0" w:color="auto"/>
        <w:right w:val="none" w:sz="0" w:space="0" w:color="auto"/>
      </w:divBdr>
    </w:div>
    <w:div w:id="1401246604">
      <w:bodyDiv w:val="1"/>
      <w:marLeft w:val="0"/>
      <w:marRight w:val="0"/>
      <w:marTop w:val="0"/>
      <w:marBottom w:val="0"/>
      <w:divBdr>
        <w:top w:val="none" w:sz="0" w:space="0" w:color="auto"/>
        <w:left w:val="none" w:sz="0" w:space="0" w:color="auto"/>
        <w:bottom w:val="none" w:sz="0" w:space="0" w:color="auto"/>
        <w:right w:val="none" w:sz="0" w:space="0" w:color="auto"/>
      </w:divBdr>
    </w:div>
    <w:div w:id="1616669010">
      <w:bodyDiv w:val="1"/>
      <w:marLeft w:val="0"/>
      <w:marRight w:val="0"/>
      <w:marTop w:val="0"/>
      <w:marBottom w:val="0"/>
      <w:divBdr>
        <w:top w:val="none" w:sz="0" w:space="0" w:color="auto"/>
        <w:left w:val="none" w:sz="0" w:space="0" w:color="auto"/>
        <w:bottom w:val="none" w:sz="0" w:space="0" w:color="auto"/>
        <w:right w:val="none" w:sz="0" w:space="0" w:color="auto"/>
      </w:divBdr>
    </w:div>
    <w:div w:id="1971353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B35D8BA8297474DABC04F02F27DFADB"/>
        <w:category>
          <w:name w:val="General"/>
          <w:gallery w:val="placeholder"/>
        </w:category>
        <w:types>
          <w:type w:val="bbPlcHdr"/>
        </w:types>
        <w:behaviors>
          <w:behavior w:val="content"/>
        </w:behaviors>
        <w:guid w:val="{818B0C5B-1677-4914-8FC5-117367600C99}"/>
      </w:docPartPr>
      <w:docPartBody>
        <w:p w:rsidR="00086D98" w:rsidRDefault="003D1495" w:rsidP="003D1495">
          <w:pPr>
            <w:pStyle w:val="1B35D8BA8297474DABC04F02F27DFADB"/>
          </w:pPr>
          <w:r w:rsidRPr="006E0B87">
            <w:rPr>
              <w:rStyle w:val="PlaceholderText"/>
            </w:rPr>
            <w:t>[Publish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7A54"/>
    <w:rsid w:val="00086D98"/>
    <w:rsid w:val="00351E85"/>
    <w:rsid w:val="003D1495"/>
    <w:rsid w:val="004E1CB8"/>
    <w:rsid w:val="00772CD8"/>
    <w:rsid w:val="009C4292"/>
    <w:rsid w:val="00A748CC"/>
    <w:rsid w:val="00B073EB"/>
    <w:rsid w:val="00D42327"/>
    <w:rsid w:val="00D74251"/>
    <w:rsid w:val="00EE7A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D1495"/>
    <w:rPr>
      <w:color w:val="808080"/>
    </w:rPr>
  </w:style>
  <w:style w:type="paragraph" w:customStyle="1" w:styleId="1B35D8BA8297474DABC04F02F27DFADB">
    <w:name w:val="1B35D8BA8297474DABC04F02F27DFADB"/>
    <w:rsid w:val="003D14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2019-05-01T00:00:00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06AD3D2F8DF4D041B8862FF339252293" ma:contentTypeVersion="16" ma:contentTypeDescription="Create a new document." ma:contentTypeScope="" ma:versionID="33a2541b4be304184d6ace5f058a7d28">
  <xsd:schema xmlns:xsd="http://www.w3.org/2001/XMLSchema" xmlns:xs="http://www.w3.org/2001/XMLSchema" xmlns:p="http://schemas.microsoft.com/office/2006/metadata/properties" xmlns:ns2="18e3f94c-f46c-407e-8892-1e1c2d46bb70" xmlns:ns3="df160237-12ef-47db-afe6-f9ecb01bdfa2" targetNamespace="http://schemas.microsoft.com/office/2006/metadata/properties" ma:root="true" ma:fieldsID="8c44047cee86cd834eea16dad5eeb249" ns2:_="" ns3:_="">
    <xsd:import namespace="18e3f94c-f46c-407e-8892-1e1c2d46bb70"/>
    <xsd:import namespace="df160237-12ef-47db-afe6-f9ecb01bdfa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MediaServiceSearchProperties" minOccurs="0"/>
                <xsd:element ref="ns3: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e3f94c-f46c-407e-8892-1e1c2d46bb7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c22eae38-54a0-49eb-90ea-582882c5509a}" ma:internalName="TaxCatchAll" ma:showField="CatchAllData" ma:web="18e3f94c-f46c-407e-8892-1e1c2d46bb7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f160237-12ef-47db-afe6-f9ecb01bdfa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c9e3fbe-6e3c-41e5-b2e7-c584f5c24cdb"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Date" ma:index="23" nillable="true" ma:displayName="Date" ma:format="DateTime" ma:internalName="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Date xmlns="df160237-12ef-47db-afe6-f9ecb01bdfa2" xsi:nil="true"/>
    <lcf76f155ced4ddcb4097134ff3c332f xmlns="df160237-12ef-47db-afe6-f9ecb01bdfa2">
      <Terms xmlns="http://schemas.microsoft.com/office/infopath/2007/PartnerControls"/>
    </lcf76f155ced4ddcb4097134ff3c332f>
    <TaxCatchAll xmlns="18e3f94c-f46c-407e-8892-1e1c2d46bb70" xsi:nil="true"/>
    <SharedWithUsers xmlns="18e3f94c-f46c-407e-8892-1e1c2d46bb70">
      <UserInfo>
        <DisplayName/>
        <AccountId xsi:nil="true"/>
        <AccountType/>
      </UserInfo>
    </SharedWithUsers>
    <MediaLengthInSeconds xmlns="df160237-12ef-47db-afe6-f9ecb01bdfa2"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8B6972E-FBD8-48FD-86A3-8C0CD24954B3}">
  <ds:schemaRefs>
    <ds:schemaRef ds:uri="http://schemas.openxmlformats.org/officeDocument/2006/bibliography"/>
  </ds:schemaRefs>
</ds:datastoreItem>
</file>

<file path=customXml/itemProps3.xml><?xml version="1.0" encoding="utf-8"?>
<ds:datastoreItem xmlns:ds="http://schemas.openxmlformats.org/officeDocument/2006/customXml" ds:itemID="{887B6B11-D3CE-4E12-BAFF-D03EDEC5DF61}"/>
</file>

<file path=customXml/itemProps4.xml><?xml version="1.0" encoding="utf-8"?>
<ds:datastoreItem xmlns:ds="http://schemas.openxmlformats.org/officeDocument/2006/customXml" ds:itemID="{A257164E-D20F-40D1-AE99-1F92C238388F}"/>
</file>

<file path=customXml/itemProps5.xml><?xml version="1.0" encoding="utf-8"?>
<ds:datastoreItem xmlns:ds="http://schemas.openxmlformats.org/officeDocument/2006/customXml" ds:itemID="{421C9AEC-2E8A-46A5-9CC6-DEEFB7C99234}"/>
</file>

<file path=docProps/app.xml><?xml version="1.0" encoding="utf-8"?>
<Properties xmlns="http://schemas.openxmlformats.org/officeDocument/2006/extended-properties" xmlns:vt="http://schemas.openxmlformats.org/officeDocument/2006/docPropsVTypes">
  <Template>Normal</Template>
  <TotalTime>6</TotalTime>
  <Pages>3</Pages>
  <Words>891</Words>
  <Characters>5079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Lamda Chi Alpha fraternity house</vt:lpstr>
    </vt:vector>
  </TitlesOfParts>
  <Company>Kinco</Company>
  <LinksUpToDate>false</LinksUpToDate>
  <CharactersWithSpaces>5959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Lamda Chi Alpha fraternity house</dc:title>
  <dc:creator>Heath Rheay</dc:creator>
  <cp:lastModifiedBy>Joelle Shafer</cp:lastModifiedBy>
  <cp:revision>4</cp:revision>
  <cp:lastPrinted>2017-03-22T21:22:00Z</cp:lastPrinted>
  <dcterms:created xsi:type="dcterms:W3CDTF">2019-08-28T14:06:00Z</dcterms:created>
  <dcterms:modified xsi:type="dcterms:W3CDTF">2024-04-11T21:29:00Z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0x01010006AD3D2F8DF4D041B8862FF339252293</vt:lpwstr>
  </property>
  <property fmtid="{D5CDD505-2E9C-101B-9397-08002B2CF9AE}" pid="3" name="Order">
    <vt:r8>27915600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MediaServiceImageTags">
    <vt:lpwstr/>
  </property>
</Properties>
</file>