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1939" w:rsidP="005C146B" w:rsidRDefault="00A4768F" w14:paraId="0DB6F9E1" w14:textId="77777777">
      <w:pPr>
        <w:jc w:val="center"/>
        <w:rPr>
          <w:b/>
          <w:sz w:val="22"/>
          <w:szCs w:val="40"/>
          <w:u w:val="single"/>
        </w:rPr>
      </w:pPr>
      <w:r w:rsidRPr="009252C4">
        <w:rPr>
          <w:b/>
          <w:sz w:val="22"/>
          <w:szCs w:val="40"/>
          <w:u w:val="single"/>
        </w:rPr>
        <w:t xml:space="preserve">EXHIBIT “C” </w:t>
      </w:r>
      <w:r w:rsidR="00CA783F">
        <w:rPr>
          <w:b/>
          <w:sz w:val="22"/>
          <w:szCs w:val="40"/>
          <w:u w:val="single"/>
        </w:rPr>
        <w:t>PURCHASE ORDER REQUIREMENTS</w:t>
      </w:r>
    </w:p>
    <w:p w:rsidR="00CA783F" w:rsidP="005C146B" w:rsidRDefault="00CA783F" w14:paraId="3F9CE190" w14:textId="77777777">
      <w:pPr>
        <w:jc w:val="center"/>
        <w:rPr>
          <w:b/>
          <w:sz w:val="22"/>
          <w:szCs w:val="40"/>
          <w:u w:val="single"/>
        </w:rPr>
      </w:pPr>
    </w:p>
    <w:p w:rsidRPr="00CA783F" w:rsidR="00CA783F" w:rsidP="00827118" w:rsidRDefault="00CA783F" w14:paraId="00862D54" w14:textId="77777777">
      <w:pPr>
        <w:jc w:val="both"/>
      </w:pPr>
      <w:r>
        <w:t>REQUIREMENTS:</w:t>
      </w:r>
    </w:p>
    <w:p w:rsidR="00CA783F" w:rsidP="002701CF" w:rsidRDefault="00CA783F" w14:paraId="3685A517" w14:textId="77777777"/>
    <w:p w:rsidR="002915FB" w:rsidP="000B2FDE" w:rsidRDefault="002B2463" w14:paraId="401B3853" w14:textId="77777777">
      <w:pPr>
        <w:numPr>
          <w:ilvl w:val="0"/>
          <w:numId w:val="5"/>
        </w:numPr>
      </w:pPr>
      <w:r>
        <w:t xml:space="preserve">Provide a signed W-9 </w:t>
      </w:r>
      <w:r w:rsidR="00B425ED">
        <w:t xml:space="preserve">(new vendors) </w:t>
      </w:r>
      <w:r>
        <w:t>and certificate of insurance, if applicable, upon receipt of this purchase order.</w:t>
      </w:r>
    </w:p>
    <w:p w:rsidR="00480258" w:rsidP="00480258" w:rsidRDefault="00480258" w14:paraId="6F4CACB4" w14:textId="77777777"/>
    <w:p w:rsidR="00480258" w:rsidP="000B2FDE" w:rsidRDefault="00DE7195" w14:paraId="6B8A6C73" w14:textId="77777777">
      <w:pPr>
        <w:numPr>
          <w:ilvl w:val="0"/>
          <w:numId w:val="5"/>
        </w:numPr>
      </w:pPr>
      <w:r>
        <w:t xml:space="preserve">The </w:t>
      </w:r>
      <w:r w:rsidRPr="00B425ED" w:rsidR="00B425ED">
        <w:rPr>
          <w:b/>
        </w:rPr>
        <w:t>PURCHASE ORDER NUMBER</w:t>
      </w:r>
      <w:r w:rsidR="00B425ED">
        <w:t xml:space="preserve"> and </w:t>
      </w:r>
      <w:r w:rsidRPr="00B425ED" w:rsidR="00B425ED">
        <w:rPr>
          <w:b/>
        </w:rPr>
        <w:t>PROJECT TITLE</w:t>
      </w:r>
      <w:r w:rsidRPr="00B425ED">
        <w:rPr>
          <w:b/>
        </w:rPr>
        <w:t xml:space="preserve"> (</w:t>
      </w:r>
      <w:r w:rsidRPr="00B425ED" w:rsidR="00B425ED">
        <w:rPr>
          <w:b/>
        </w:rPr>
        <w:t>NAME</w:t>
      </w:r>
      <w:r w:rsidRPr="00B425ED">
        <w:rPr>
          <w:b/>
        </w:rPr>
        <w:t>)</w:t>
      </w:r>
      <w:r w:rsidR="00B425ED">
        <w:t xml:space="preserve"> </w:t>
      </w:r>
      <w:r w:rsidR="00480258">
        <w:t>must appear on all</w:t>
      </w:r>
      <w:r>
        <w:t xml:space="preserve"> invoices,</w:t>
      </w:r>
      <w:r w:rsidR="00480258">
        <w:t xml:space="preserve"> inquiries, factory acknowledgements,</w:t>
      </w:r>
      <w:r w:rsidR="006D3311">
        <w:t xml:space="preserve"> packing slips, freight bills and</w:t>
      </w:r>
      <w:r>
        <w:t xml:space="preserve"> all other correspondence necessary in the execution of</w:t>
      </w:r>
      <w:r w:rsidR="005E40F2">
        <w:t xml:space="preserve"> this order. </w:t>
      </w:r>
    </w:p>
    <w:p w:rsidR="00395A62" w:rsidP="00395A62" w:rsidRDefault="00395A62" w14:paraId="386F69BE" w14:textId="77777777"/>
    <w:p w:rsidR="00395A62" w:rsidP="000B2FDE" w:rsidRDefault="005E40F2" w14:paraId="25388281" w14:textId="77777777">
      <w:pPr>
        <w:numPr>
          <w:ilvl w:val="0"/>
          <w:numId w:val="5"/>
        </w:numPr>
      </w:pPr>
      <w:r>
        <w:t>Equipment that</w:t>
      </w:r>
      <w:r w:rsidR="004925DD">
        <w:t xml:space="preserve"> is shipped</w:t>
      </w:r>
      <w:r>
        <w:t xml:space="preserve"> in boxes</w:t>
      </w:r>
      <w:r w:rsidR="00395A62">
        <w:t>, bag</w:t>
      </w:r>
      <w:r>
        <w:t>s</w:t>
      </w:r>
      <w:r w:rsidR="00395A62">
        <w:t>, b</w:t>
      </w:r>
      <w:r>
        <w:t xml:space="preserve">undles, containers, pallets or </w:t>
      </w:r>
      <w:r w:rsidR="003E1ED5">
        <w:t>other</w:t>
      </w:r>
      <w:r w:rsidR="00811DCC">
        <w:t xml:space="preserve"> t</w:t>
      </w:r>
      <w:r w:rsidR="003E1ED5">
        <w:t>ypes of packaging must have an attached</w:t>
      </w:r>
      <w:r>
        <w:t xml:space="preserve"> </w:t>
      </w:r>
      <w:r w:rsidR="003E1ED5">
        <w:t>“</w:t>
      </w:r>
      <w:r>
        <w:t>packing list</w:t>
      </w:r>
      <w:r w:rsidR="003E1ED5">
        <w:t>”</w:t>
      </w:r>
      <w:r>
        <w:t xml:space="preserve"> that describes the contents enclosed. </w:t>
      </w:r>
    </w:p>
    <w:p w:rsidR="00811DCC" w:rsidP="00811DCC" w:rsidRDefault="00811DCC" w14:paraId="03F35899" w14:textId="77777777"/>
    <w:p w:rsidRPr="009C612B" w:rsidR="00733C2E" w:rsidP="000B2FDE" w:rsidRDefault="00CA783F" w14:paraId="299A8EDF" w14:textId="55BB77A4">
      <w:pPr>
        <w:numPr>
          <w:ilvl w:val="0"/>
          <w:numId w:val="5"/>
        </w:numPr>
      </w:pPr>
      <w:r w:rsidRPr="009C612B">
        <w:t>Provide shop drawings, submittal data, product data, and installation instructions</w:t>
      </w:r>
      <w:r w:rsidRPr="009C612B" w:rsidR="009C612B">
        <w:t>, in an electronic format (PDF) and any hard copy(ies) required by project documents, no later than ten (10) working days following receipt of this Purchase Order to the Project Manager via ema</w:t>
      </w:r>
      <w:r w:rsidR="009C612B">
        <w:t xml:space="preserve">il </w:t>
      </w:r>
      <w:r w:rsidRPr="005E2A37" w:rsidR="009C612B">
        <w:rPr>
          <w:b/>
        </w:rPr>
        <w:t>__</w:t>
      </w:r>
      <w:r w:rsidR="009C612B">
        <w:rPr>
          <w:b/>
        </w:rPr>
        <w:t>_</w:t>
      </w:r>
      <w:hyperlink w:history="1" r:id="rId11">
        <w:r w:rsidRPr="00813EFB" w:rsidR="00813EFB">
          <w:rPr>
            <w:rStyle w:val="Hyperlink"/>
            <w:b/>
          </w:rPr>
          <w:t>mstelly@bernhard.com</w:t>
        </w:r>
      </w:hyperlink>
      <w:r w:rsidRPr="005E2A37" w:rsidR="009C612B">
        <w:rPr>
          <w:b/>
        </w:rPr>
        <w:t>___</w:t>
      </w:r>
      <w:r w:rsidR="009C612B">
        <w:rPr>
          <w:b/>
          <w:noProof/>
        </w:rPr>
        <w:t> </w:t>
      </w:r>
      <w:r w:rsidR="009C612B">
        <w:rPr>
          <w:b/>
          <w:noProof/>
        </w:rPr>
        <w:t xml:space="preserve">. </w:t>
      </w:r>
      <w:r w:rsidRPr="009C612B" w:rsidR="009C612B">
        <w:t xml:space="preserve">The information requested above is for review, approval, and project coordination. This information will include the specific technical and performance data, dimensional information, pipe inlet and outlet locations and sized, wiring diagrams, installation, lifting instructions, and physical description in accordance with the drawings, specifications, amendments, and section(s) that apply to the above named project. Include wiring diagrams showing labeled termination points that are “landed on” in the field to make final connections. At a minimum, reference the project name, project number, specification section(s), and drawing number(s) on the cover sheet of each set of submittal. In addition, include all information required by project specific submittal procedures or as determined general specification section </w:t>
      </w:r>
      <w:r w:rsidRPr="005E2A37" w:rsidR="009C612B">
        <w:rPr>
          <w:b/>
        </w:rPr>
        <w:t>__</w:t>
      </w:r>
      <w:r w:rsidR="009C612B">
        <w:rPr>
          <w:b/>
        </w:rPr>
        <w:t>_</w:t>
      </w:r>
      <w:r w:rsidR="00813EFB">
        <w:rPr>
          <w:b/>
          <w:u w:val="single"/>
        </w:rPr>
        <w:t xml:space="preserve">TBD </w:t>
      </w:r>
      <w:r w:rsidR="009C612B">
        <w:rPr>
          <w:b/>
        </w:rPr>
        <w:t xml:space="preserve"> </w:t>
      </w:r>
      <w:r w:rsidRPr="009C612B" w:rsidR="009C612B">
        <w:t>When in doubt, list all perceived deviations from the contract documents on your submittal cover sheet. This will bring attention to any potential “Non-complying” items. In all such cases the ruling of the “Engineer of Record” shall prevail. By providing submittals</w:t>
      </w:r>
      <w:r w:rsidR="009C612B">
        <w:t xml:space="preserve"> to </w:t>
      </w:r>
      <w:r w:rsidR="00317042">
        <w:t>Contractor</w:t>
      </w:r>
      <w:r w:rsidR="009C612B">
        <w:t>,</w:t>
      </w:r>
      <w:r w:rsidRPr="009C612B" w:rsidR="009C612B">
        <w:t xml:space="preserve"> the supplier is bound to all terms and conditions of this purchase order.</w:t>
      </w:r>
      <w:r w:rsidRPr="009C612B" w:rsidR="009C612B">
        <w:t> </w:t>
      </w:r>
      <w:r w:rsidRPr="009C612B" w:rsidR="009C612B">
        <w:t> </w:t>
      </w:r>
      <w:r w:rsidRPr="009C612B" w:rsidR="009C612B">
        <w:t> </w:t>
      </w:r>
      <w:r w:rsidRPr="009C612B" w:rsidR="009C612B">
        <w:t> </w:t>
      </w:r>
    </w:p>
    <w:p w:rsidR="000B2FDE" w:rsidP="000B2FDE" w:rsidRDefault="000B2FDE" w14:paraId="2967B7B6" w14:textId="77777777">
      <w:pPr>
        <w:tabs>
          <w:tab w:val="left" w:pos="1440"/>
          <w:tab w:val="left" w:pos="1620"/>
        </w:tabs>
        <w:ind w:left="720"/>
      </w:pPr>
    </w:p>
    <w:p w:rsidR="00594DB7" w:rsidP="005E2A37" w:rsidRDefault="00811C64" w14:paraId="0AFF8B86" w14:textId="77777777">
      <w:pPr>
        <w:numPr>
          <w:ilvl w:val="0"/>
          <w:numId w:val="5"/>
        </w:numPr>
        <w:tabs>
          <w:tab w:val="left" w:pos="720"/>
          <w:tab w:val="left" w:pos="1620"/>
        </w:tabs>
      </w:pPr>
      <w:r>
        <w:t>The payment of this</w:t>
      </w:r>
      <w:r w:rsidR="00594DB7">
        <w:t xml:space="preserve"> purchase order is contingent upon</w:t>
      </w:r>
      <w:r>
        <w:t xml:space="preserve"> the</w:t>
      </w:r>
      <w:r w:rsidR="00594DB7">
        <w:t xml:space="preserve"> timely approval of</w:t>
      </w:r>
      <w:r>
        <w:t xml:space="preserve"> your</w:t>
      </w:r>
      <w:r w:rsidR="002915FB">
        <w:t xml:space="preserve"> product data</w:t>
      </w:r>
      <w:r w:rsidR="005E2A37">
        <w:t>,</w:t>
      </w:r>
      <w:r w:rsidR="002915FB">
        <w:t xml:space="preserve"> and/or shop drawings,</w:t>
      </w:r>
      <w:r w:rsidR="004F49D2">
        <w:t xml:space="preserve"> by the “Engineer of Record” on this project.</w:t>
      </w:r>
      <w:r w:rsidR="00594DB7">
        <w:t xml:space="preserve"> Any delays, deletions,</w:t>
      </w:r>
      <w:r w:rsidR="0086764E">
        <w:t xml:space="preserve"> misrepresentations</w:t>
      </w:r>
      <w:r w:rsidR="00594DB7">
        <w:t xml:space="preserve"> or rejection of submitta</w:t>
      </w:r>
      <w:r w:rsidR="0086764E">
        <w:t>ls may result in the cancellation of this purchase order</w:t>
      </w:r>
      <w:r w:rsidR="00594DB7">
        <w:t>.</w:t>
      </w:r>
    </w:p>
    <w:p w:rsidR="00BC226C" w:rsidP="00BC226C" w:rsidRDefault="00BC226C" w14:paraId="08985552" w14:textId="77777777"/>
    <w:p w:rsidR="002C233E" w:rsidP="002C233E" w:rsidRDefault="005E2A37" w14:paraId="570DE2C2" w14:textId="5AB5BFFF">
      <w:pPr>
        <w:numPr>
          <w:ilvl w:val="0"/>
          <w:numId w:val="5"/>
        </w:numPr>
      </w:pPr>
      <w:r w:rsidRPr="005E2A37">
        <w:rPr>
          <w:b/>
        </w:rPr>
        <w:t>Vendor to c</w:t>
      </w:r>
      <w:r w:rsidRPr="005E2A37" w:rsidR="00594DB7">
        <w:rPr>
          <w:b/>
        </w:rPr>
        <w:t>onfirm</w:t>
      </w:r>
      <w:r w:rsidR="00594DB7">
        <w:t xml:space="preserve"> that the current manufacturer’s production schedule for the </w:t>
      </w:r>
      <w:proofErr w:type="gramStart"/>
      <w:r w:rsidR="00594DB7">
        <w:t>above described</w:t>
      </w:r>
      <w:proofErr w:type="gramEnd"/>
      <w:r w:rsidR="000B0D1D">
        <w:t xml:space="preserve"> equipment</w:t>
      </w:r>
      <w:r w:rsidR="007067AD">
        <w:t xml:space="preserve"> is </w:t>
      </w:r>
      <w:r w:rsidRPr="005E2A37" w:rsidR="007067AD">
        <w:rPr>
          <w:b/>
        </w:rPr>
        <w:t>__</w:t>
      </w:r>
      <w:r w:rsidR="009252C4">
        <w:rPr>
          <w:b/>
        </w:rPr>
        <w:t>_</w:t>
      </w:r>
      <w:r w:rsidRPr="000E6E58" w:rsidR="00312FFA">
        <w:rPr>
          <w:b/>
          <w:u w:val="single"/>
        </w:rPr>
        <w:t>0</w:t>
      </w:r>
      <w:r w:rsidRPr="005E2A37">
        <w:rPr>
          <w:b/>
        </w:rPr>
        <w:t xml:space="preserve">____ </w:t>
      </w:r>
      <w:r w:rsidRPr="005E2A37" w:rsidR="000B0D1D">
        <w:rPr>
          <w:b/>
        </w:rPr>
        <w:t>weeks</w:t>
      </w:r>
      <w:r w:rsidR="000B0D1D">
        <w:t xml:space="preserve"> from </w:t>
      </w:r>
      <w:r w:rsidR="00C71F2F">
        <w:t>submittal acceptance</w:t>
      </w:r>
      <w:r w:rsidR="00BF49CE">
        <w:t xml:space="preserve">. </w:t>
      </w:r>
      <w:r>
        <w:t xml:space="preserve"> </w:t>
      </w:r>
      <w:r w:rsidRPr="005E2A37">
        <w:rPr>
          <w:b/>
        </w:rPr>
        <w:t>Vendor to c</w:t>
      </w:r>
      <w:r w:rsidRPr="005E2A37" w:rsidR="00BF49CE">
        <w:rPr>
          <w:b/>
        </w:rPr>
        <w:t>onfirm</w:t>
      </w:r>
      <w:r w:rsidR="007067AD">
        <w:t xml:space="preserve"> that </w:t>
      </w:r>
      <w:r w:rsidRPr="005E2A37" w:rsidR="007067AD">
        <w:rPr>
          <w:b/>
        </w:rPr>
        <w:t>___</w:t>
      </w:r>
      <w:r w:rsidR="0064523D">
        <w:rPr>
          <w:b/>
          <w:u w:val="single"/>
        </w:rPr>
        <w:t>7</w:t>
      </w:r>
      <w:r w:rsidRPr="005E2A37">
        <w:rPr>
          <w:b/>
        </w:rPr>
        <w:t>___</w:t>
      </w:r>
      <w:r w:rsidRPr="005E2A37" w:rsidR="007067AD">
        <w:rPr>
          <w:b/>
        </w:rPr>
        <w:t xml:space="preserve"> additional days</w:t>
      </w:r>
      <w:r w:rsidR="007067AD">
        <w:t xml:space="preserve"> for transportation are needed for delivery.</w:t>
      </w:r>
    </w:p>
    <w:p w:rsidR="002C233E" w:rsidP="002C233E" w:rsidRDefault="002C233E" w14:paraId="4AC1209D" w14:textId="77777777">
      <w:pPr>
        <w:pStyle w:val="ListParagraph"/>
      </w:pPr>
    </w:p>
    <w:p w:rsidR="002C233E" w:rsidP="002C233E" w:rsidRDefault="002C233E" w14:paraId="6E0D15B4" w14:textId="77777777">
      <w:pPr>
        <w:ind w:left="720"/>
      </w:pPr>
      <w:r>
        <w:t xml:space="preserve"> </w:t>
      </w:r>
    </w:p>
    <w:p w:rsidR="00395A62" w:rsidP="000B2FDE" w:rsidRDefault="005E2A37" w14:paraId="07067F19" w14:textId="77777777">
      <w:pPr>
        <w:numPr>
          <w:ilvl w:val="0"/>
          <w:numId w:val="5"/>
        </w:numPr>
      </w:pPr>
      <w:r>
        <w:t xml:space="preserve">Vendor </w:t>
      </w:r>
      <w:r w:rsidR="00AA2142">
        <w:t xml:space="preserve">not </w:t>
      </w:r>
      <w:r>
        <w:t xml:space="preserve">to </w:t>
      </w:r>
      <w:r w:rsidR="00AA2142">
        <w:t>release equipment to production</w:t>
      </w:r>
      <w:r w:rsidR="000D3125">
        <w:t xml:space="preserve"> unt</w:t>
      </w:r>
      <w:r w:rsidR="003E1ED5">
        <w:t xml:space="preserve">il </w:t>
      </w:r>
      <w:r>
        <w:t>vendor has</w:t>
      </w:r>
      <w:r w:rsidR="003E1ED5">
        <w:t xml:space="preserve"> received </w:t>
      </w:r>
      <w:r>
        <w:t>its</w:t>
      </w:r>
      <w:r w:rsidR="003E1ED5">
        <w:t xml:space="preserve"> </w:t>
      </w:r>
      <w:r w:rsidR="000D3125">
        <w:t>copy</w:t>
      </w:r>
      <w:r w:rsidR="00704EE0">
        <w:t xml:space="preserve"> of the approved submittal and</w:t>
      </w:r>
      <w:r w:rsidRPr="003E1ED5" w:rsidR="000D3125">
        <w:rPr>
          <w:b/>
        </w:rPr>
        <w:t xml:space="preserve"> confirmation</w:t>
      </w:r>
      <w:r w:rsidR="000D3125">
        <w:t xml:space="preserve"> of the</w:t>
      </w:r>
      <w:r w:rsidR="00704EE0">
        <w:t xml:space="preserve"> requested ship date</w:t>
      </w:r>
      <w:r w:rsidR="00AA2142">
        <w:t>,</w:t>
      </w:r>
      <w:r w:rsidR="00704EE0">
        <w:t xml:space="preserve"> as indicated on the</w:t>
      </w:r>
      <w:r w:rsidR="000D3125">
        <w:t xml:space="preserve"> purchase order</w:t>
      </w:r>
      <w:r w:rsidR="006818D7">
        <w:t xml:space="preserve"> and on the returned approved submittal</w:t>
      </w:r>
      <w:r w:rsidR="00704EE0">
        <w:t>.</w:t>
      </w:r>
      <w:r w:rsidR="000D3125">
        <w:t xml:space="preserve"> Writt</w:t>
      </w:r>
      <w:r w:rsidR="00704EE0">
        <w:t>en confirmation of the manufacture</w:t>
      </w:r>
      <w:r w:rsidR="006818D7">
        <w:t>r</w:t>
      </w:r>
      <w:r w:rsidR="00704EE0">
        <w:t>’s production/ship</w:t>
      </w:r>
      <w:r w:rsidR="00AA2142">
        <w:t xml:space="preserve"> date must be forward</w:t>
      </w:r>
      <w:r>
        <w:t>ed</w:t>
      </w:r>
      <w:r w:rsidR="00AA2142">
        <w:t xml:space="preserve"> to our </w:t>
      </w:r>
      <w:r>
        <w:t>P</w:t>
      </w:r>
      <w:r w:rsidR="00AA2142">
        <w:t xml:space="preserve">roject </w:t>
      </w:r>
      <w:r w:rsidR="006818D7">
        <w:t>Manager</w:t>
      </w:r>
      <w:r w:rsidR="003E1ED5">
        <w:t xml:space="preserve"> within </w:t>
      </w:r>
      <w:r w:rsidR="006818D7">
        <w:t xml:space="preserve">one </w:t>
      </w:r>
      <w:r w:rsidR="003E1ED5">
        <w:t>(1) week</w:t>
      </w:r>
      <w:r w:rsidR="00AA2142">
        <w:t xml:space="preserve"> of the above.</w:t>
      </w:r>
      <w:r w:rsidR="00395A62">
        <w:t xml:space="preserve"> </w:t>
      </w:r>
    </w:p>
    <w:p w:rsidRPr="00AA2142" w:rsidR="00BC226C" w:rsidP="00BC226C" w:rsidRDefault="00BC226C" w14:paraId="1F469A5B" w14:textId="77777777">
      <w:pPr>
        <w:rPr>
          <w:b/>
        </w:rPr>
      </w:pPr>
    </w:p>
    <w:p w:rsidR="00BC226C" w:rsidP="000B2FDE" w:rsidRDefault="00BC226C" w14:paraId="729C5857" w14:textId="77777777">
      <w:pPr>
        <w:numPr>
          <w:ilvl w:val="0"/>
          <w:numId w:val="5"/>
        </w:numPr>
      </w:pPr>
      <w:r>
        <w:t>Submit t</w:t>
      </w:r>
      <w:r w:rsidR="005E2A37">
        <w:t xml:space="preserve">o </w:t>
      </w:r>
      <w:r w:rsidR="00317042">
        <w:t xml:space="preserve">Contractor </w:t>
      </w:r>
      <w:r w:rsidR="005E2A37">
        <w:t>P</w:t>
      </w:r>
      <w:r w:rsidR="00AA2142">
        <w:t xml:space="preserve">roject </w:t>
      </w:r>
      <w:r w:rsidR="006818D7">
        <w:t>Manager in</w:t>
      </w:r>
      <w:r w:rsidR="00AA2142">
        <w:t xml:space="preserve"> </w:t>
      </w:r>
      <w:r w:rsidR="005E2A37">
        <w:t>an Electronic</w:t>
      </w:r>
      <w:r w:rsidRPr="005E2A37" w:rsidR="00417691">
        <w:t xml:space="preserve"> </w:t>
      </w:r>
      <w:r w:rsidR="006818D7">
        <w:t>format (PDF) and hard copy(ies) as required by project documents, all documents per contract closeout procedures, including</w:t>
      </w:r>
      <w:r w:rsidR="00AA2142">
        <w:t xml:space="preserve"> factory</w:t>
      </w:r>
      <w:r>
        <w:t xml:space="preserve"> warranty certific</w:t>
      </w:r>
      <w:r w:rsidR="003A7358">
        <w:t>ates,</w:t>
      </w:r>
      <w:r w:rsidR="00AA2142">
        <w:t xml:space="preserve"> suggested spare</w:t>
      </w:r>
      <w:r w:rsidR="003A7358">
        <w:t xml:space="preserve"> parts lists, </w:t>
      </w:r>
      <w:r w:rsidR="006818D7">
        <w:t xml:space="preserve">and </w:t>
      </w:r>
      <w:r>
        <w:t xml:space="preserve"> operat</w:t>
      </w:r>
      <w:r w:rsidR="00AA2142">
        <w:t>ing and maintenance data</w:t>
      </w:r>
      <w:r w:rsidR="00417691">
        <w:t xml:space="preserve"> </w:t>
      </w:r>
      <w:r w:rsidR="006818D7">
        <w:t xml:space="preserve">within 14 days of receiving </w:t>
      </w:r>
      <w:r>
        <w:t>a</w:t>
      </w:r>
      <w:r w:rsidR="000B2FDE">
        <w:t xml:space="preserve">pproved submittals. </w:t>
      </w:r>
      <w:r w:rsidR="00AA2142">
        <w:rPr>
          <w:b/>
        </w:rPr>
        <w:t>The</w:t>
      </w:r>
      <w:r w:rsidRPr="000F7E17">
        <w:rPr>
          <w:b/>
        </w:rPr>
        <w:t xml:space="preserve"> payment of invoices against this</w:t>
      </w:r>
      <w:r w:rsidR="005E2A37">
        <w:rPr>
          <w:b/>
        </w:rPr>
        <w:t xml:space="preserve"> purchase order will be delayed</w:t>
      </w:r>
      <w:r w:rsidRPr="000F7E17">
        <w:rPr>
          <w:b/>
        </w:rPr>
        <w:t xml:space="preserve"> pending the timely and complete receipt of the above referenced documents.</w:t>
      </w:r>
    </w:p>
    <w:p w:rsidR="00BC226C" w:rsidP="00BC226C" w:rsidRDefault="00BC226C" w14:paraId="72F60627" w14:textId="77777777"/>
    <w:p w:rsidR="00BC226C" w:rsidP="000B2FDE" w:rsidRDefault="00BC226C" w14:paraId="6356EC71" w14:textId="77777777">
      <w:pPr>
        <w:numPr>
          <w:ilvl w:val="0"/>
          <w:numId w:val="5"/>
        </w:numPr>
      </w:pPr>
      <w:r>
        <w:t>All costs associated with handling</w:t>
      </w:r>
      <w:r w:rsidR="005E2A37">
        <w:t xml:space="preserve"> (</w:t>
      </w:r>
      <w:r w:rsidR="00417691">
        <w:t>and</w:t>
      </w:r>
      <w:r w:rsidR="005E2A37">
        <w:t>/</w:t>
      </w:r>
      <w:r w:rsidR="00417691">
        <w:t>or storage</w:t>
      </w:r>
      <w:r w:rsidR="005E2A37">
        <w:t>)</w:t>
      </w:r>
      <w:r w:rsidR="00417691">
        <w:t xml:space="preserve"> necessary</w:t>
      </w:r>
      <w:r>
        <w:t xml:space="preserve"> to satisfy the scheduling</w:t>
      </w:r>
      <w:r w:rsidR="00417691">
        <w:t xml:space="preserve"> requirements</w:t>
      </w:r>
      <w:r>
        <w:t xml:space="preserve"> of this project are included in the seller’s price. </w:t>
      </w:r>
    </w:p>
    <w:p w:rsidR="00A6407C" w:rsidP="00A6407C" w:rsidRDefault="00A6407C" w14:paraId="18B9A902" w14:textId="77777777"/>
    <w:p w:rsidR="00A6407C" w:rsidP="000B2FDE" w:rsidRDefault="00A6407C" w14:paraId="2595722B" w14:textId="77777777">
      <w:pPr>
        <w:numPr>
          <w:ilvl w:val="0"/>
          <w:numId w:val="5"/>
        </w:numPr>
      </w:pPr>
      <w:r>
        <w:t>H</w:t>
      </w:r>
      <w:r w:rsidR="00DE152A">
        <w:t>ave</w:t>
      </w:r>
      <w:r w:rsidR="00417691">
        <w:t xml:space="preserve"> freight line</w:t>
      </w:r>
      <w:r w:rsidR="00DE152A">
        <w:t>s contact our</w:t>
      </w:r>
      <w:r w:rsidR="00417691">
        <w:t xml:space="preserve"> </w:t>
      </w:r>
      <w:r w:rsidRPr="005E2A37" w:rsidR="00417691">
        <w:t>Superintendent or P</w:t>
      </w:r>
      <w:r w:rsidR="00417691">
        <w:t xml:space="preserve">roject Manager </w:t>
      </w:r>
      <w:r w:rsidR="00DE152A">
        <w:t>48 hours prior to their e</w:t>
      </w:r>
      <w:r w:rsidR="005E2A37">
        <w:t>xpected arrival at the job site</w:t>
      </w:r>
      <w:r w:rsidR="00DE152A">
        <w:t xml:space="preserve"> to confirm the da</w:t>
      </w:r>
      <w:r w:rsidR="005E2A37">
        <w:t>te</w:t>
      </w:r>
      <w:r w:rsidR="00DE152A">
        <w:t xml:space="preserve"> and time</w:t>
      </w:r>
      <w:r w:rsidR="005E2A37">
        <w:t xml:space="preserve"> of delivery</w:t>
      </w:r>
      <w:r w:rsidR="00DE152A">
        <w:t>.</w:t>
      </w:r>
      <w:r>
        <w:t xml:space="preserve"> </w:t>
      </w:r>
      <w:r w:rsidR="005E2A37">
        <w:t xml:space="preserve"> </w:t>
      </w:r>
      <w:r>
        <w:t>I</w:t>
      </w:r>
      <w:r w:rsidR="00DE152A">
        <w:t>n the event of a Monday arrival</w:t>
      </w:r>
      <w:r>
        <w:t>, 96 hours prior notice is required.</w:t>
      </w:r>
      <w:r w:rsidR="0035482B">
        <w:t xml:space="preserve"> </w:t>
      </w:r>
      <w:r w:rsidR="009E20FB">
        <w:t>Do not schedule deliveries times later than 2:00 PM</w:t>
      </w:r>
      <w:r w:rsidR="005E2A37">
        <w:t xml:space="preserve"> local time.</w:t>
      </w:r>
      <w:r w:rsidR="006818D7">
        <w:t xml:space="preserve"> No deliveries on weekends or holidays unless specifically directed by </w:t>
      </w:r>
      <w:r w:rsidR="00317042">
        <w:t>Contractor</w:t>
      </w:r>
      <w:r w:rsidR="006818D7">
        <w:t>.</w:t>
      </w:r>
    </w:p>
    <w:p w:rsidR="00A6407C" w:rsidP="00A6407C" w:rsidRDefault="00A6407C" w14:paraId="71499730" w14:textId="77777777"/>
    <w:p w:rsidR="00733C2E" w:rsidP="009E20FB" w:rsidRDefault="00A6407C" w14:paraId="2F39F5CA" w14:textId="77777777">
      <w:pPr>
        <w:numPr>
          <w:ilvl w:val="0"/>
          <w:numId w:val="5"/>
        </w:numPr>
      </w:pPr>
      <w:r>
        <w:t>Submit</w:t>
      </w:r>
      <w:r w:rsidR="005E2A37">
        <w:t xml:space="preserve"> the following to </w:t>
      </w:r>
      <w:r w:rsidR="00317042">
        <w:t>Contractor</w:t>
      </w:r>
      <w:r w:rsidR="005E2A37">
        <w:t xml:space="preserve"> Project </w:t>
      </w:r>
      <w:r w:rsidR="006818D7">
        <w:t>Manager</w:t>
      </w:r>
      <w:r w:rsidR="005E2A37">
        <w:t xml:space="preserve"> with</w:t>
      </w:r>
      <w:r w:rsidR="007222AD">
        <w:t>in</w:t>
      </w:r>
      <w:r w:rsidR="006818D7">
        <w:t xml:space="preserve"> one</w:t>
      </w:r>
      <w:r w:rsidR="007222AD">
        <w:t xml:space="preserve"> (1) week of receiving approved submittals</w:t>
      </w:r>
      <w:r w:rsidR="005E2A37">
        <w:t xml:space="preserve">: </w:t>
      </w:r>
      <w:r w:rsidR="007222AD">
        <w:t xml:space="preserve"> A</w:t>
      </w:r>
      <w:r w:rsidR="00A21A90">
        <w:t xml:space="preserve">n itemized list detailing the </w:t>
      </w:r>
      <w:r w:rsidR="004175C2">
        <w:t>quantity and size of:</w:t>
      </w:r>
      <w:r w:rsidR="00A21A90">
        <w:t xml:space="preserve"> </w:t>
      </w:r>
      <w:r>
        <w:t>spare filters, belts, parts, tools, or</w:t>
      </w:r>
      <w:r w:rsidR="003A7358">
        <w:t xml:space="preserve"> other </w:t>
      </w:r>
      <w:r w:rsidRPr="005E2A37" w:rsidR="003A7358">
        <w:rPr>
          <w:i/>
        </w:rPr>
        <w:t>ad hoc</w:t>
      </w:r>
      <w:r w:rsidR="005E2A37">
        <w:t xml:space="preserve"> items </w:t>
      </w:r>
      <w:r w:rsidR="003A7358">
        <w:t>required</w:t>
      </w:r>
      <w:r>
        <w:t xml:space="preserve"> by the project document</w:t>
      </w:r>
      <w:r w:rsidR="00A21A90">
        <w:t>s</w:t>
      </w:r>
      <w:r w:rsidR="004175C2">
        <w:t xml:space="preserve"> for this equipment</w:t>
      </w:r>
      <w:r>
        <w:t>.</w:t>
      </w:r>
      <w:r w:rsidR="006818D7">
        <w:t xml:space="preserve"> </w:t>
      </w:r>
      <w:r w:rsidR="006818D7">
        <w:rPr>
          <w:b/>
          <w:u w:val="single"/>
        </w:rPr>
        <w:t xml:space="preserve">DO NOT release these products without written confirmation from </w:t>
      </w:r>
      <w:r w:rsidR="00317042">
        <w:rPr>
          <w:b/>
          <w:u w:val="single"/>
        </w:rPr>
        <w:t>Contractor</w:t>
      </w:r>
      <w:r w:rsidR="006818D7">
        <w:rPr>
          <w:b/>
          <w:u w:val="single"/>
        </w:rPr>
        <w:t>.</w:t>
      </w:r>
      <w:r>
        <w:t xml:space="preserve"> The</w:t>
      </w:r>
      <w:r w:rsidR="005E2A37">
        <w:t>se</w:t>
      </w:r>
      <w:r>
        <w:t xml:space="preserve"> products will</w:t>
      </w:r>
      <w:r w:rsidR="004175C2">
        <w:t xml:space="preserve"> require a separate ship</w:t>
      </w:r>
      <w:r>
        <w:t xml:space="preserve"> and billing</w:t>
      </w:r>
      <w:r w:rsidR="005E2A37">
        <w:t xml:space="preserve"> date</w:t>
      </w:r>
      <w:r w:rsidR="004175C2">
        <w:t xml:space="preserve"> with signed proof</w:t>
      </w:r>
      <w:r w:rsidR="00E20149">
        <w:t xml:space="preserve"> of receipt. These parts must</w:t>
      </w:r>
      <w:r w:rsidR="004175C2">
        <w:t xml:space="preserve"> </w:t>
      </w:r>
      <w:r w:rsidR="00E20149">
        <w:t>be packaged and clearly tagged with the</w:t>
      </w:r>
      <w:r w:rsidR="00D5327E">
        <w:t xml:space="preserve"> </w:t>
      </w:r>
      <w:r w:rsidR="005E2A37">
        <w:t>E</w:t>
      </w:r>
      <w:r w:rsidR="00E20149">
        <w:t xml:space="preserve">quipment </w:t>
      </w:r>
      <w:r w:rsidR="005E2A37">
        <w:t>ID</w:t>
      </w:r>
      <w:r w:rsidR="00B51005">
        <w:t xml:space="preserve"> des</w:t>
      </w:r>
      <w:r w:rsidR="00FD464D">
        <w:t>cription as it appears on the “E</w:t>
      </w:r>
      <w:r w:rsidR="00B51005">
        <w:t>qui</w:t>
      </w:r>
      <w:r w:rsidR="00FD464D">
        <w:t>pment S</w:t>
      </w:r>
      <w:r w:rsidR="00B51005">
        <w:t xml:space="preserve">chedule”. </w:t>
      </w:r>
      <w:r w:rsidR="005E2A37">
        <w:t xml:space="preserve"> </w:t>
      </w:r>
    </w:p>
    <w:p w:rsidR="00A6407C" w:rsidP="00A6407C" w:rsidRDefault="00A6407C" w14:paraId="5D9708D8" w14:textId="77777777"/>
    <w:p w:rsidR="0060340B" w:rsidP="00787B34" w:rsidRDefault="00A6407C" w14:paraId="063B24BB" w14:textId="4F9F2A0E">
      <w:pPr>
        <w:numPr>
          <w:ilvl w:val="0"/>
          <w:numId w:val="5"/>
        </w:numPr>
      </w:pPr>
      <w:r>
        <w:t>Shipping instructions:</w:t>
      </w:r>
      <w:r w:rsidR="005E2A37">
        <w:t xml:space="preserve"> </w:t>
      </w:r>
      <w:r w:rsidR="009252C4">
        <w:t xml:space="preserve"> </w:t>
      </w:r>
      <w:r w:rsidR="005E2A37">
        <w:t xml:space="preserve">Hot Shot </w:t>
      </w:r>
      <w:r w:rsidR="009252C4">
        <w:t xml:space="preserve"> </w:t>
      </w:r>
      <w:r w:rsidR="0044565B">
        <w:fldChar w:fldCharType="begin">
          <w:ffData>
            <w:name w:val="Check2"/>
            <w:enabled/>
            <w:calcOnExit w:val="0"/>
            <w:checkBox>
              <w:sizeAuto/>
              <w:default w:val="0"/>
              <w:checked w:val="0"/>
            </w:checkBox>
          </w:ffData>
        </w:fldChar>
      </w:r>
      <w:bookmarkStart w:name="Check2" w:id="0"/>
      <w:r w:rsidR="0044565B">
        <w:instrText xml:space="preserve"> FORMCHECKBOX </w:instrText>
      </w:r>
      <w:r w:rsidR="0044565B">
        <w:fldChar w:fldCharType="separate"/>
      </w:r>
      <w:r w:rsidR="0044565B">
        <w:fldChar w:fldCharType="end"/>
      </w:r>
      <w:bookmarkEnd w:id="0"/>
      <w:r w:rsidR="009252C4">
        <w:t xml:space="preserve">   </w:t>
      </w:r>
      <w:r w:rsidR="00B51005">
        <w:t xml:space="preserve"> </w:t>
      </w:r>
      <w:r w:rsidR="009252C4">
        <w:t xml:space="preserve">     </w:t>
      </w:r>
      <w:r w:rsidR="00B51005">
        <w:t>Direct delivery</w:t>
      </w:r>
      <w:r w:rsidR="009252C4">
        <w:t xml:space="preserve">  </w:t>
      </w:r>
      <w:r w:rsidR="0064523D">
        <w:fldChar w:fldCharType="begin">
          <w:ffData>
            <w:name w:val="Check3"/>
            <w:enabled/>
            <w:calcOnExit w:val="0"/>
            <w:checkBox>
              <w:sizeAuto/>
              <w:default w:val="1"/>
            </w:checkBox>
          </w:ffData>
        </w:fldChar>
      </w:r>
      <w:bookmarkStart w:name="Check3" w:id="1"/>
      <w:r w:rsidR="0064523D">
        <w:instrText xml:space="preserve"> FORMCHECKBOX </w:instrText>
      </w:r>
      <w:r w:rsidR="0064523D">
        <w:fldChar w:fldCharType="separate"/>
      </w:r>
      <w:r w:rsidR="0064523D">
        <w:fldChar w:fldCharType="end"/>
      </w:r>
      <w:bookmarkEnd w:id="1"/>
      <w:r w:rsidR="00B51005">
        <w:t xml:space="preserve"> </w:t>
      </w:r>
    </w:p>
    <w:p w:rsidR="0060340B" w:rsidP="0060340B" w:rsidRDefault="0060340B" w14:paraId="25FCE0BE" w14:textId="77777777">
      <w:pPr>
        <w:ind w:left="720"/>
      </w:pPr>
    </w:p>
    <w:p w:rsidR="0060340B" w:rsidP="0060340B" w:rsidRDefault="00B51005" w14:paraId="7146A573" w14:textId="77777777">
      <w:pPr>
        <w:ind w:left="720"/>
      </w:pPr>
      <w:r>
        <w:t>F</w:t>
      </w:r>
      <w:r w:rsidR="00A6407C">
        <w:t>lat bed or open truck</w:t>
      </w:r>
      <w:r w:rsidR="009252C4">
        <w:t xml:space="preserve">  </w:t>
      </w:r>
      <w:r w:rsidR="0044565B">
        <w:fldChar w:fldCharType="begin">
          <w:ffData>
            <w:name w:val="Check4"/>
            <w:enabled/>
            <w:calcOnExit w:val="0"/>
            <w:checkBox>
              <w:sizeAuto/>
              <w:default w:val="0"/>
              <w:checked w:val="0"/>
            </w:checkBox>
          </w:ffData>
        </w:fldChar>
      </w:r>
      <w:bookmarkStart w:name="Check4" w:id="2"/>
      <w:r w:rsidR="0044565B">
        <w:instrText xml:space="preserve"> FORMCHECKBOX </w:instrText>
      </w:r>
      <w:r w:rsidR="0044565B">
        <w:fldChar w:fldCharType="separate"/>
      </w:r>
      <w:r w:rsidR="0044565B">
        <w:fldChar w:fldCharType="end"/>
      </w:r>
      <w:bookmarkEnd w:id="2"/>
      <w:r w:rsidR="00A6407C">
        <w:t xml:space="preserve"> </w:t>
      </w:r>
      <w:r w:rsidR="009252C4">
        <w:t xml:space="preserve">           </w:t>
      </w:r>
      <w:r w:rsidR="00A6407C">
        <w:t xml:space="preserve">Tailgate delivery </w:t>
      </w:r>
      <w:r>
        <w:t>“</w:t>
      </w:r>
      <w:r w:rsidR="00A6407C">
        <w:t>first stop</w:t>
      </w:r>
      <w:r>
        <w:t>”</w:t>
      </w:r>
      <w:r w:rsidR="009252C4">
        <w:t xml:space="preserve">  </w:t>
      </w:r>
      <w:r w:rsidR="0044565B">
        <w:fldChar w:fldCharType="begin">
          <w:ffData>
            <w:name w:val="Check5"/>
            <w:enabled/>
            <w:calcOnExit w:val="0"/>
            <w:checkBox>
              <w:sizeAuto/>
              <w:default w:val="0"/>
              <w:checked w:val="0"/>
            </w:checkBox>
          </w:ffData>
        </w:fldChar>
      </w:r>
      <w:bookmarkStart w:name="Check5" w:id="3"/>
      <w:r w:rsidR="0044565B">
        <w:instrText xml:space="preserve"> FORMCHECKBOX </w:instrText>
      </w:r>
      <w:r w:rsidR="0044565B">
        <w:fldChar w:fldCharType="separate"/>
      </w:r>
      <w:r w:rsidR="0044565B">
        <w:fldChar w:fldCharType="end"/>
      </w:r>
      <w:bookmarkEnd w:id="3"/>
      <w:r>
        <w:t xml:space="preserve"> </w:t>
      </w:r>
      <w:r w:rsidR="009252C4">
        <w:t xml:space="preserve">    </w:t>
      </w:r>
      <w:r w:rsidR="005E2A37">
        <w:t xml:space="preserve">or </w:t>
      </w:r>
    </w:p>
    <w:p w:rsidR="0060340B" w:rsidP="0060340B" w:rsidRDefault="0060340B" w14:paraId="3E46111B" w14:textId="77777777">
      <w:pPr>
        <w:ind w:left="720"/>
      </w:pPr>
    </w:p>
    <w:p w:rsidR="00A6407C" w:rsidP="0060340B" w:rsidRDefault="00B51005" w14:paraId="210B1B0B" w14:textId="571C2ABE" w14:noSpellErr="1">
      <w:pPr>
        <w:ind w:left="720"/>
      </w:pPr>
      <w:r w:rsidR="00B51005">
        <w:rPr/>
        <w:t>Spe</w:t>
      </w:r>
      <w:r w:rsidR="005E2A37">
        <w:rPr/>
        <w:t>cial instructions</w:t>
      </w:r>
      <w:r w:rsidR="009252C4">
        <w:rPr/>
        <w:t>:</w:t>
      </w:r>
      <w:r w:rsidR="005E2A37">
        <w:rPr/>
        <w:t xml:space="preserve"> </w:t>
      </w:r>
      <w:r w:rsidR="009252C4">
        <w:rPr/>
        <w:t xml:space="preserve"> </w:t>
      </w:r>
      <w:r w:rsidR="005E2A37">
        <w:rPr/>
        <w:t>_</w:t>
      </w:r>
      <w:r w:rsidR="005E2A37">
        <w:rPr/>
        <w:t>__</w:t>
      </w:r>
      <w:r w:rsidRPr="38D11D2A" w:rsidR="005E71D0">
        <w:rPr>
          <w:b w:val="1"/>
          <w:bCs w:val="1"/>
          <w:u w:val="single"/>
        </w:rPr>
        <w:t>Direct Delivery</w:t>
      </w:r>
      <w:r w:rsidRPr="38D11D2A" w:rsidR="00532903">
        <w:rPr>
          <w:b w:val="1"/>
          <w:bCs w:val="1"/>
          <w:u w:val="single"/>
        </w:rPr>
        <w:t xml:space="preserve"> for 3/31/2025</w:t>
      </w:r>
      <w:r w:rsidRPr="38D11D2A" w:rsidR="000E530F">
        <w:rPr>
          <w:b w:val="1"/>
          <w:bCs w:val="1"/>
          <w:u w:val="single"/>
        </w:rPr>
        <w:t xml:space="preserve"> </w:t>
      </w:r>
      <w:r w:rsidRPr="38D11D2A" w:rsidR="00B51005">
        <w:rPr>
          <w:b w:val="1"/>
          <w:bCs w:val="1"/>
        </w:rPr>
        <w:t xml:space="preserve">_ </w:t>
      </w:r>
    </w:p>
    <w:p w:rsidR="009252C4" w:rsidP="0060340B" w:rsidRDefault="009252C4" w14:paraId="42192D7E" w14:textId="77777777">
      <w:pPr>
        <w:ind w:left="720"/>
      </w:pPr>
    </w:p>
    <w:p w:rsidR="007B51B3" w:rsidP="007B51B3" w:rsidRDefault="007B51B3" w14:paraId="5AF312F6" w14:textId="77777777"/>
    <w:p w:rsidR="007B51B3" w:rsidP="000B2FDE" w:rsidRDefault="007222AD" w14:paraId="3A2B5F8E" w14:textId="77777777">
      <w:pPr>
        <w:numPr>
          <w:ilvl w:val="0"/>
          <w:numId w:val="5"/>
        </w:numPr>
      </w:pPr>
      <w:r>
        <w:t xml:space="preserve">Submit </w:t>
      </w:r>
      <w:r w:rsidR="00787B34">
        <w:t xml:space="preserve">the following </w:t>
      </w:r>
      <w:r>
        <w:t xml:space="preserve">to </w:t>
      </w:r>
      <w:r w:rsidR="00317042">
        <w:t>Contractor</w:t>
      </w:r>
      <w:r>
        <w:t xml:space="preserve"> </w:t>
      </w:r>
      <w:r w:rsidR="00787B34">
        <w:t>P</w:t>
      </w:r>
      <w:r>
        <w:t xml:space="preserve">roject </w:t>
      </w:r>
      <w:r w:rsidR="006818D7">
        <w:t>Manager</w:t>
      </w:r>
      <w:r>
        <w:t xml:space="preserve"> </w:t>
      </w:r>
      <w:r w:rsidR="00787B34">
        <w:t>within</w:t>
      </w:r>
      <w:r w:rsidR="006818D7">
        <w:t xml:space="preserve"> one (1) </w:t>
      </w:r>
      <w:r>
        <w:t>week</w:t>
      </w:r>
      <w:r w:rsidR="009252C4">
        <w:t>(s)</w:t>
      </w:r>
      <w:r>
        <w:t xml:space="preserve"> of receiving ap</w:t>
      </w:r>
      <w:r w:rsidR="00787B34">
        <w:t>proved submittals:</w:t>
      </w:r>
      <w:r>
        <w:t xml:space="preserve"> </w:t>
      </w:r>
      <w:r w:rsidR="00787B34">
        <w:t xml:space="preserve"> </w:t>
      </w:r>
      <w:r>
        <w:t>Documents explaining the</w:t>
      </w:r>
      <w:r w:rsidR="00FD464D">
        <w:t xml:space="preserve"> </w:t>
      </w:r>
      <w:r w:rsidR="000D6934">
        <w:t>full disclosure of “</w:t>
      </w:r>
      <w:r w:rsidR="00811DCC">
        <w:t xml:space="preserve">field </w:t>
      </w:r>
      <w:r w:rsidRPr="00787B34" w:rsidR="00811DCC">
        <w:t>assembl</w:t>
      </w:r>
      <w:r w:rsidRPr="00787B34" w:rsidR="00AF408C">
        <w:t>y</w:t>
      </w:r>
      <w:r w:rsidR="000D6934">
        <w:t xml:space="preserve"> requirements”</w:t>
      </w:r>
      <w:r w:rsidR="007B51B3">
        <w:t>.</w:t>
      </w:r>
      <w:r w:rsidR="00FD464D">
        <w:t xml:space="preserve"> </w:t>
      </w:r>
      <w:r w:rsidR="00787B34">
        <w:t xml:space="preserve"> </w:t>
      </w:r>
      <w:r w:rsidR="00FD464D">
        <w:t xml:space="preserve">This disclosure must include instructions, parts lists, special tools, etc. as necessary to complete the assembly. All parts must arrive at the same time </w:t>
      </w:r>
      <w:r w:rsidR="00787B34">
        <w:t>and be clearly tagged with the E</w:t>
      </w:r>
      <w:r w:rsidR="00FD464D">
        <w:t xml:space="preserve">quipment </w:t>
      </w:r>
      <w:r w:rsidR="00787B34">
        <w:t>ID</w:t>
      </w:r>
      <w:r w:rsidR="00FD464D">
        <w:t xml:space="preserve"> description as it appears on the “Equipment </w:t>
      </w:r>
      <w:r w:rsidR="00787B34">
        <w:t>S</w:t>
      </w:r>
      <w:r w:rsidR="00FD464D">
        <w:t xml:space="preserve">chedule”. </w:t>
      </w:r>
    </w:p>
    <w:p w:rsidR="007B51B3" w:rsidP="007B51B3" w:rsidRDefault="007B51B3" w14:paraId="2CFD8B8D" w14:textId="77777777">
      <w:pPr>
        <w:ind w:left="1260"/>
      </w:pPr>
    </w:p>
    <w:p w:rsidR="007B51B3" w:rsidP="000B2FDE" w:rsidRDefault="007B51B3" w14:paraId="15DF6635" w14:textId="77777777">
      <w:pPr>
        <w:numPr>
          <w:ilvl w:val="0"/>
          <w:numId w:val="5"/>
        </w:numPr>
      </w:pPr>
      <w:r>
        <w:t xml:space="preserve">Deliveries to this project are critical. It may require weekend or non-standard work hour deliveries. </w:t>
      </w:r>
      <w:r w:rsidR="009F42D0">
        <w:t>The u</w:t>
      </w:r>
      <w:r>
        <w:t xml:space="preserve">nloading of equipment </w:t>
      </w:r>
      <w:r w:rsidR="00FD464D">
        <w:t>by crane usually involves several hours</w:t>
      </w:r>
      <w:r w:rsidR="009F42D0">
        <w:t xml:space="preserve">. </w:t>
      </w:r>
      <w:r w:rsidR="00FD464D">
        <w:t xml:space="preserve"> </w:t>
      </w:r>
      <w:r w:rsidR="009F42D0">
        <w:t>T</w:t>
      </w:r>
      <w:r w:rsidR="000420C9">
        <w:t>hese expenses are included in the seller</w:t>
      </w:r>
      <w:r w:rsidR="00561F02">
        <w:t>’</w:t>
      </w:r>
      <w:r w:rsidR="000420C9">
        <w:t>s price.</w:t>
      </w:r>
    </w:p>
    <w:p w:rsidR="00220326" w:rsidP="00220326" w:rsidRDefault="00220326" w14:paraId="3660CBC2" w14:textId="77777777"/>
    <w:p w:rsidR="00220326" w:rsidP="000B2FDE" w:rsidRDefault="00220326" w14:paraId="3A759669" w14:textId="77777777">
      <w:pPr>
        <w:numPr>
          <w:ilvl w:val="0"/>
          <w:numId w:val="5"/>
        </w:numPr>
      </w:pPr>
      <w:r>
        <w:t>Provide factory start up, including</w:t>
      </w:r>
      <w:r w:rsidR="005C146B">
        <w:t xml:space="preserve">: </w:t>
      </w:r>
      <w:r>
        <w:t xml:space="preserve"> amp setting of motors, alignment, lubrication, etc. as per manufacturer’s instructions. </w:t>
      </w:r>
      <w:r w:rsidR="00561F02">
        <w:t>Include and submit a</w:t>
      </w:r>
      <w:r w:rsidR="005C146B">
        <w:t xml:space="preserve"> written Start up R</w:t>
      </w:r>
      <w:r w:rsidR="007222AD">
        <w:t xml:space="preserve">eport to </w:t>
      </w:r>
      <w:r w:rsidR="00317042">
        <w:t>Contractor</w:t>
      </w:r>
      <w:r w:rsidR="007222AD">
        <w:t xml:space="preserve"> on a weekly basis</w:t>
      </w:r>
      <w:r w:rsidR="006818D7">
        <w:t xml:space="preserve"> or as provided in a separate “Construction Service Agreement”</w:t>
      </w:r>
      <w:r w:rsidR="007222AD">
        <w:t>.</w:t>
      </w:r>
      <w:r w:rsidR="00561F02">
        <w:t xml:space="preserve"> </w:t>
      </w:r>
    </w:p>
    <w:p w:rsidR="00220326" w:rsidP="00220326" w:rsidRDefault="00220326" w14:paraId="4C18182E" w14:textId="77777777"/>
    <w:p w:rsidR="00220326" w:rsidP="000B2FDE" w:rsidRDefault="007222AD" w14:paraId="536474FA" w14:textId="77777777">
      <w:pPr>
        <w:numPr>
          <w:ilvl w:val="0"/>
          <w:numId w:val="5"/>
        </w:numPr>
      </w:pPr>
      <w:r>
        <w:t>Schedule and p</w:t>
      </w:r>
      <w:r w:rsidR="005C146B">
        <w:t>rovide on-site o</w:t>
      </w:r>
      <w:r w:rsidR="00220326">
        <w:t>wner’s instruction and training</w:t>
      </w:r>
      <w:r>
        <w:t xml:space="preserve"> as required by this project</w:t>
      </w:r>
      <w:r w:rsidR="00220326">
        <w:t>.</w:t>
      </w:r>
    </w:p>
    <w:p w:rsidR="00220326" w:rsidP="00220326" w:rsidRDefault="00220326" w14:paraId="4FE8739C" w14:textId="77777777"/>
    <w:p w:rsidR="00220326" w:rsidP="000B2FDE" w:rsidRDefault="007222AD" w14:paraId="23A80AE1" w14:textId="77777777">
      <w:pPr>
        <w:numPr>
          <w:ilvl w:val="0"/>
          <w:numId w:val="5"/>
        </w:numPr>
      </w:pPr>
      <w:r>
        <w:t>Factory w</w:t>
      </w:r>
      <w:r w:rsidR="00DE152A">
        <w:t>arranty for this equipment shall begin on the date</w:t>
      </w:r>
      <w:r w:rsidR="00836AFC">
        <w:t xml:space="preserve"> that</w:t>
      </w:r>
      <w:r w:rsidR="006818D7">
        <w:t xml:space="preserve"> the </w:t>
      </w:r>
      <w:r w:rsidR="00DE152A">
        <w:t>Certif</w:t>
      </w:r>
      <w:r w:rsidR="006818D7">
        <w:t>icate of Substantial Completion</w:t>
      </w:r>
      <w:r w:rsidR="00DE152A">
        <w:t xml:space="preserve"> is issued</w:t>
      </w:r>
      <w:r w:rsidR="006818D7">
        <w:t xml:space="preserve"> or as otherwise dictated by the Contract Documents, whichever comes later</w:t>
      </w:r>
      <w:r w:rsidR="00DE152A">
        <w:t>.</w:t>
      </w:r>
    </w:p>
    <w:p w:rsidR="00220326" w:rsidP="00220326" w:rsidRDefault="00220326" w14:paraId="00B6201A" w14:textId="77777777"/>
    <w:p w:rsidR="00220326" w:rsidP="000B2FDE" w:rsidRDefault="00836AFC" w14:paraId="65FA280F" w14:textId="77777777">
      <w:pPr>
        <w:numPr>
          <w:ilvl w:val="0"/>
          <w:numId w:val="5"/>
        </w:numPr>
      </w:pPr>
      <w:r>
        <w:t>Provide</w:t>
      </w:r>
      <w:r w:rsidR="006818D7">
        <w:t xml:space="preserve"> standard and extended factory parts and/or labor warranty certificate as required by project specifications. Warranty start date should be clearly outlined on the document. </w:t>
      </w:r>
      <w:r>
        <w:t xml:space="preserve"> </w:t>
      </w:r>
    </w:p>
    <w:p w:rsidR="00220326" w:rsidP="00220326" w:rsidRDefault="00220326" w14:paraId="48DFC481" w14:textId="77777777"/>
    <w:p w:rsidR="00733C2E" w:rsidP="009E20FB" w:rsidRDefault="00220326" w14:paraId="4B82743C" w14:textId="77777777">
      <w:pPr>
        <w:numPr>
          <w:ilvl w:val="0"/>
          <w:numId w:val="5"/>
        </w:numPr>
      </w:pPr>
      <w:r>
        <w:t>Buy American Act is required on this project</w:t>
      </w:r>
      <w:r w:rsidR="009252C4">
        <w:t>:</w:t>
      </w:r>
      <w:r w:rsidR="005C146B">
        <w:t xml:space="preserve"> YES </w:t>
      </w:r>
      <w:r w:rsidR="009252C4">
        <w:t xml:space="preserve"> </w:t>
      </w:r>
      <w:r w:rsidR="0044565B">
        <w:fldChar w:fldCharType="begin">
          <w:ffData>
            <w:name w:val="Check6"/>
            <w:enabled/>
            <w:calcOnExit w:val="0"/>
            <w:checkBox>
              <w:sizeAuto/>
              <w:default w:val="0"/>
              <w:checked w:val="0"/>
            </w:checkBox>
          </w:ffData>
        </w:fldChar>
      </w:r>
      <w:bookmarkStart w:name="Check6" w:id="4"/>
      <w:r w:rsidR="0044565B">
        <w:instrText xml:space="preserve"> FORMCHECKBOX </w:instrText>
      </w:r>
      <w:r w:rsidR="0044565B">
        <w:fldChar w:fldCharType="separate"/>
      </w:r>
      <w:r w:rsidR="0044565B">
        <w:fldChar w:fldCharType="end"/>
      </w:r>
      <w:bookmarkEnd w:id="4"/>
      <w:r w:rsidR="005C146B">
        <w:t xml:space="preserve"> </w:t>
      </w:r>
      <w:r w:rsidR="009252C4">
        <w:t xml:space="preserve">     </w:t>
      </w:r>
      <w:r w:rsidR="005C146B">
        <w:t>NO</w:t>
      </w:r>
      <w:r w:rsidR="009252C4">
        <w:t xml:space="preserve">  </w:t>
      </w:r>
      <w:r w:rsidR="0044565B">
        <w:fldChar w:fldCharType="begin">
          <w:ffData>
            <w:name w:val="Check7"/>
            <w:enabled/>
            <w:calcOnExit w:val="0"/>
            <w:checkBox>
              <w:sizeAuto/>
              <w:default w:val="0"/>
              <w:checked w:val="0"/>
            </w:checkBox>
          </w:ffData>
        </w:fldChar>
      </w:r>
      <w:bookmarkStart w:name="Check7" w:id="5"/>
      <w:r w:rsidR="0044565B">
        <w:instrText xml:space="preserve"> FORMCHECKBOX </w:instrText>
      </w:r>
      <w:r w:rsidR="0044565B">
        <w:fldChar w:fldCharType="separate"/>
      </w:r>
      <w:r w:rsidR="0044565B">
        <w:fldChar w:fldCharType="end"/>
      </w:r>
      <w:bookmarkEnd w:id="5"/>
    </w:p>
    <w:p w:rsidR="00733C2E" w:rsidP="00220326" w:rsidRDefault="00733C2E" w14:paraId="66B206CC" w14:textId="77777777"/>
    <w:p w:rsidR="00220326" w:rsidP="000B2FDE" w:rsidRDefault="00317042" w14:paraId="56BBBA9E" w14:textId="77777777">
      <w:pPr>
        <w:numPr>
          <w:ilvl w:val="0"/>
          <w:numId w:val="5"/>
        </w:numPr>
      </w:pPr>
      <w:r>
        <w:t xml:space="preserve">Contractor </w:t>
      </w:r>
      <w:r w:rsidR="00220326">
        <w:t>shall notify the seller’s freight company immediately upon receipt of damaged equipment. The seller is responsible to provide an estimate and make acceptable repairs or provide new equipment or materials without delay to meet project schedule.</w:t>
      </w:r>
    </w:p>
    <w:p w:rsidR="00220326" w:rsidP="00220326" w:rsidRDefault="00220326" w14:paraId="7AF3188F" w14:textId="77777777"/>
    <w:p w:rsidRPr="005C146B" w:rsidR="00AF408C" w:rsidP="005C146B" w:rsidRDefault="00220326" w14:paraId="5B022BFF" w14:textId="77777777">
      <w:pPr>
        <w:numPr>
          <w:ilvl w:val="0"/>
          <w:numId w:val="5"/>
        </w:numPr>
        <w:tabs>
          <w:tab w:val="left" w:pos="720"/>
          <w:tab w:val="left" w:pos="1260"/>
        </w:tabs>
      </w:pPr>
      <w:r>
        <w:t>It is the seller’s responsibility to track, trace, and e</w:t>
      </w:r>
      <w:r w:rsidR="006D3311">
        <w:t xml:space="preserve">xpedite all shipments until an </w:t>
      </w:r>
      <w:r w:rsidRPr="005C146B" w:rsidR="006D3311">
        <w:t>authorized signature is produced to</w:t>
      </w:r>
      <w:r w:rsidRPr="005C146B">
        <w:t xml:space="preserve"> evidence </w:t>
      </w:r>
      <w:r w:rsidRPr="005C146B" w:rsidR="006D3311">
        <w:t xml:space="preserve">that </w:t>
      </w:r>
      <w:r w:rsidRPr="005C146B" w:rsidR="005C146B">
        <w:t xml:space="preserve">Bernhard </w:t>
      </w:r>
      <w:r w:rsidRPr="005C146B" w:rsidR="006D3311">
        <w:t>MCC received it.</w:t>
      </w:r>
      <w:r w:rsidRPr="005C146B" w:rsidR="00AF408C">
        <w:t xml:space="preserve">  </w:t>
      </w:r>
    </w:p>
    <w:p w:rsidRPr="005C146B" w:rsidR="00AF408C" w:rsidP="00AF408C" w:rsidRDefault="00AF408C" w14:paraId="7D5EADD3" w14:textId="77777777">
      <w:pPr>
        <w:tabs>
          <w:tab w:val="left" w:pos="1260"/>
        </w:tabs>
      </w:pPr>
    </w:p>
    <w:p w:rsidR="00220326" w:rsidP="005C146B" w:rsidRDefault="00AF408C" w14:paraId="343F6FD7" w14:textId="77777777">
      <w:pPr>
        <w:numPr>
          <w:ilvl w:val="0"/>
          <w:numId w:val="5"/>
        </w:numPr>
        <w:tabs>
          <w:tab w:val="left" w:pos="720"/>
        </w:tabs>
      </w:pPr>
      <w:r w:rsidRPr="005C146B">
        <w:t>Seller will provide a weekly report showing status of the equipment in manufacturing and verifying if the requested delivery date is still on track via e-mail to the Project Manager.</w:t>
      </w:r>
    </w:p>
    <w:p w:rsidR="00271E4A" w:rsidP="00271E4A" w:rsidRDefault="00271E4A" w14:paraId="316D9251" w14:textId="77777777">
      <w:pPr>
        <w:tabs>
          <w:tab w:val="left" w:pos="720"/>
        </w:tabs>
      </w:pPr>
    </w:p>
    <w:p w:rsidR="0044565B" w:rsidP="00271E4A" w:rsidRDefault="0044565B" w14:paraId="1DA9252F" w14:textId="6C9529B2">
      <w:pPr>
        <w:tabs>
          <w:tab w:val="left" w:pos="720"/>
        </w:tabs>
      </w:pPr>
      <w:r>
        <w:fldChar w:fldCharType="begin">
          <w:ffData>
            <w:name w:val="Text10"/>
            <w:enabled/>
            <w:calcOnExit w:val="0"/>
            <w:textInput/>
          </w:ffData>
        </w:fldChar>
      </w:r>
      <w:r>
        <w:instrText xml:space="preserve"> FORMTEXT </w:instrText>
      </w:r>
      <w:r>
        <w:fldChar w:fldCharType="separate"/>
      </w:r>
      <w:r w:rsidR="003226E3">
        <w:t> </w:t>
      </w:r>
      <w:r w:rsidR="003226E3">
        <w:t> </w:t>
      </w:r>
      <w:r w:rsidR="003226E3">
        <w:t> </w:t>
      </w:r>
      <w:r w:rsidR="003226E3">
        <w:t> </w:t>
      </w:r>
      <w:r w:rsidR="003226E3">
        <w:t> </w:t>
      </w:r>
      <w:r>
        <w:fldChar w:fldCharType="end"/>
      </w:r>
      <w:r>
        <w:fldChar w:fldCharType="begin">
          <w:ffData>
            <w:name w:val="Text11"/>
            <w:enabled/>
            <w:calcOnExit w:val="0"/>
            <w:textInput/>
          </w:ffData>
        </w:fldChar>
      </w:r>
      <w:r>
        <w:instrText xml:space="preserve"> FORMTEXT </w:instrText>
      </w:r>
      <w:r>
        <w:fldChar w:fldCharType="separate"/>
      </w:r>
      <w:r w:rsidR="003226E3">
        <w:t> </w:t>
      </w:r>
      <w:r w:rsidR="003226E3">
        <w:t> </w:t>
      </w:r>
      <w:r w:rsidR="003226E3">
        <w:t> </w:t>
      </w:r>
      <w:r w:rsidR="003226E3">
        <w:t> </w:t>
      </w:r>
      <w:r w:rsidR="003226E3">
        <w:t> </w:t>
      </w:r>
      <w:r>
        <w:fldChar w:fldCharType="end"/>
      </w:r>
    </w:p>
    <w:p w:rsidR="00C25F01" w:rsidP="0044565B" w:rsidRDefault="00C25F01" w14:paraId="1E58AFF1" w14:textId="77777777">
      <w:pPr>
        <w:tabs>
          <w:tab w:val="left" w:pos="720"/>
        </w:tabs>
        <w:ind w:left="360"/>
      </w:pPr>
    </w:p>
    <w:p w:rsidR="00C25F01" w:rsidP="0044565B" w:rsidRDefault="00C25F01" w14:paraId="1BF9EBCF" w14:textId="77777777">
      <w:pPr>
        <w:tabs>
          <w:tab w:val="left" w:pos="720"/>
        </w:tabs>
        <w:ind w:left="360"/>
      </w:pPr>
    </w:p>
    <w:p w:rsidR="00C25F01" w:rsidP="0044565B" w:rsidRDefault="00C25F01" w14:paraId="468CB3F5" w14:textId="77777777">
      <w:pPr>
        <w:tabs>
          <w:tab w:val="left" w:pos="720"/>
        </w:tabs>
        <w:ind w:left="360"/>
      </w:pPr>
    </w:p>
    <w:p w:rsidR="00C25F01" w:rsidP="0044565B" w:rsidRDefault="00C25F01" w14:paraId="2B4D52B3" w14:textId="77777777">
      <w:pPr>
        <w:tabs>
          <w:tab w:val="left" w:pos="720"/>
        </w:tabs>
        <w:ind w:left="360"/>
      </w:pPr>
    </w:p>
    <w:p w:rsidR="00C25F01" w:rsidP="0044565B" w:rsidRDefault="00C25F01" w14:paraId="1D902925" w14:textId="77777777">
      <w:pPr>
        <w:tabs>
          <w:tab w:val="left" w:pos="720"/>
        </w:tabs>
        <w:ind w:left="360"/>
      </w:pPr>
    </w:p>
    <w:p w:rsidR="00C25F01" w:rsidP="0044565B" w:rsidRDefault="00C25F01" w14:paraId="631A8D4A" w14:textId="77777777">
      <w:pPr>
        <w:tabs>
          <w:tab w:val="left" w:pos="720"/>
        </w:tabs>
        <w:ind w:left="360"/>
      </w:pPr>
    </w:p>
    <w:p w:rsidR="00C25F01" w:rsidP="0044565B" w:rsidRDefault="00C25F01" w14:paraId="1FCAF498" w14:textId="77777777">
      <w:pPr>
        <w:tabs>
          <w:tab w:val="left" w:pos="720"/>
        </w:tabs>
        <w:ind w:left="360"/>
      </w:pPr>
    </w:p>
    <w:p w:rsidR="00C25F01" w:rsidP="0044565B" w:rsidRDefault="00C25F01" w14:paraId="157EAF00" w14:textId="77777777">
      <w:pPr>
        <w:tabs>
          <w:tab w:val="left" w:pos="720"/>
        </w:tabs>
        <w:ind w:left="360"/>
      </w:pPr>
    </w:p>
    <w:p w:rsidR="00C25F01" w:rsidP="0044565B" w:rsidRDefault="00C25F01" w14:paraId="4B7C9688" w14:textId="77777777">
      <w:pPr>
        <w:tabs>
          <w:tab w:val="left" w:pos="720"/>
        </w:tabs>
        <w:ind w:left="360"/>
      </w:pPr>
    </w:p>
    <w:p w:rsidR="00C25F01" w:rsidP="0044565B" w:rsidRDefault="00C25F01" w14:paraId="1146375C" w14:textId="77777777">
      <w:pPr>
        <w:tabs>
          <w:tab w:val="left" w:pos="720"/>
        </w:tabs>
        <w:ind w:left="360"/>
      </w:pPr>
    </w:p>
    <w:p w:rsidR="00C25F01" w:rsidP="0044565B" w:rsidRDefault="00C25F01" w14:paraId="53541452" w14:textId="77777777">
      <w:pPr>
        <w:tabs>
          <w:tab w:val="left" w:pos="720"/>
        </w:tabs>
        <w:ind w:left="360"/>
      </w:pPr>
    </w:p>
    <w:p w:rsidR="00271E4A" w:rsidP="0044565B" w:rsidRDefault="00271E4A" w14:paraId="30B36774" w14:textId="4DC6811D">
      <w:pPr>
        <w:tabs>
          <w:tab w:val="left" w:pos="720"/>
        </w:tabs>
        <w:ind w:left="360"/>
      </w:pPr>
      <w:r>
        <w:t>PROJECT SPECIFIC REQUIREMENTS:</w:t>
      </w:r>
    </w:p>
    <w:p w:rsidR="00271E4A" w:rsidP="0044565B" w:rsidRDefault="00271E4A" w14:paraId="76FFA915" w14:textId="77777777">
      <w:pPr>
        <w:tabs>
          <w:tab w:val="left" w:pos="720"/>
        </w:tabs>
        <w:ind w:left="360"/>
      </w:pPr>
    </w:p>
    <w:p w:rsidR="00271E4A" w:rsidP="0044565B" w:rsidRDefault="00271E4A" w14:paraId="2224A9D9" w14:textId="77777777">
      <w:pPr>
        <w:tabs>
          <w:tab w:val="left" w:pos="720"/>
        </w:tabs>
        <w:ind w:left="360"/>
      </w:pPr>
    </w:p>
    <w:p w:rsidRPr="00A73A6D" w:rsidR="0044565B" w:rsidP="0044565B" w:rsidRDefault="00415DA9" w14:paraId="7D044C78" w14:textId="1B05B5C5">
      <w:pPr>
        <w:tabs>
          <w:tab w:val="left" w:pos="720"/>
        </w:tabs>
        <w:ind w:left="360"/>
        <w:rPr>
          <w:b/>
          <w:bCs/>
          <w:u w:val="single"/>
        </w:rPr>
      </w:pPr>
      <w:r w:rsidRPr="00A73A6D">
        <w:rPr>
          <w:b/>
          <w:bCs/>
          <w:u w:val="single"/>
        </w:rPr>
        <w:t>Equipment Description:</w:t>
      </w:r>
    </w:p>
    <w:p w:rsidR="00A73A6D" w:rsidP="00C25F01" w:rsidRDefault="0010743A" w14:paraId="6BD4BA84" w14:textId="3B29631F">
      <w:pPr>
        <w:pStyle w:val="ListParagraph"/>
        <w:numPr>
          <w:ilvl w:val="0"/>
          <w:numId w:val="11"/>
        </w:numPr>
        <w:tabs>
          <w:tab w:val="left" w:pos="720"/>
        </w:tabs>
      </w:pPr>
      <w:r>
        <w:t xml:space="preserve"> </w:t>
      </w:r>
      <w:proofErr w:type="spellStart"/>
      <w:r w:rsidR="00A73A6D">
        <w:t>WaterFurnace</w:t>
      </w:r>
      <w:proofErr w:type="spellEnd"/>
      <w:r w:rsidR="00A73A6D">
        <w:t xml:space="preserve"> Modular HPCH</w:t>
      </w:r>
    </w:p>
    <w:p w:rsidR="00A73A6D" w:rsidP="0010743A" w:rsidRDefault="00A73A6D" w14:paraId="5B04476C" w14:textId="57233114">
      <w:pPr>
        <w:tabs>
          <w:tab w:val="left" w:pos="720"/>
        </w:tabs>
        <w:ind w:left="720"/>
      </w:pPr>
      <w:r>
        <w:t>100-ton</w:t>
      </w:r>
      <w:r>
        <w:t xml:space="preserve"> Output at 42F/140F</w:t>
      </w:r>
    </w:p>
    <w:p w:rsidR="00A73A6D" w:rsidP="0010743A" w:rsidRDefault="00A73A6D" w14:paraId="4E34E29C" w14:textId="77777777">
      <w:pPr>
        <w:tabs>
          <w:tab w:val="left" w:pos="720"/>
        </w:tabs>
        <w:ind w:left="720"/>
      </w:pPr>
      <w:r>
        <w:t>140 Nominal Tons</w:t>
      </w:r>
    </w:p>
    <w:p w:rsidR="00A73A6D" w:rsidP="0010743A" w:rsidRDefault="00A73A6D" w14:paraId="5DE6557C" w14:textId="77777777">
      <w:pPr>
        <w:tabs>
          <w:tab w:val="left" w:pos="720"/>
        </w:tabs>
        <w:ind w:left="720"/>
      </w:pPr>
      <w:r>
        <w:t>Single Module with Header Rack for Future Expansion</w:t>
      </w:r>
    </w:p>
    <w:p w:rsidR="00A73A6D" w:rsidP="0010743A" w:rsidRDefault="00A73A6D" w14:paraId="686A5594" w14:textId="77777777">
      <w:pPr>
        <w:tabs>
          <w:tab w:val="left" w:pos="720"/>
        </w:tabs>
        <w:ind w:left="720"/>
      </w:pPr>
      <w:r>
        <w:t>Variable Speed Screw Compressor</w:t>
      </w:r>
    </w:p>
    <w:p w:rsidR="00A73A6D" w:rsidP="0010743A" w:rsidRDefault="00A73A6D" w14:paraId="5261FF4F" w14:textId="77777777">
      <w:pPr>
        <w:tabs>
          <w:tab w:val="left" w:pos="720"/>
        </w:tabs>
        <w:ind w:left="720"/>
      </w:pPr>
      <w:r>
        <w:t>Fused Disconnect</w:t>
      </w:r>
    </w:p>
    <w:p w:rsidR="00A73A6D" w:rsidP="0010743A" w:rsidRDefault="00A73A6D" w14:paraId="148C4CCC" w14:textId="77777777">
      <w:pPr>
        <w:tabs>
          <w:tab w:val="left" w:pos="720"/>
        </w:tabs>
        <w:ind w:left="720"/>
      </w:pPr>
      <w:r>
        <w:t>Leaving HW Control</w:t>
      </w:r>
    </w:p>
    <w:p w:rsidR="00A73A6D" w:rsidP="0010743A" w:rsidRDefault="00A73A6D" w14:paraId="656AF271" w14:textId="77777777">
      <w:pPr>
        <w:tabs>
          <w:tab w:val="left" w:pos="720"/>
        </w:tabs>
        <w:ind w:left="720"/>
      </w:pPr>
      <w:r>
        <w:t xml:space="preserve">8" </w:t>
      </w:r>
      <w:proofErr w:type="spellStart"/>
      <w:r>
        <w:t>Grouved</w:t>
      </w:r>
      <w:proofErr w:type="spellEnd"/>
      <w:r>
        <w:t xml:space="preserve"> Connections</w:t>
      </w:r>
    </w:p>
    <w:p w:rsidR="00E90100" w:rsidP="00E90100" w:rsidRDefault="00A73A6D" w14:paraId="3AEA82C9" w14:textId="77777777">
      <w:pPr>
        <w:tabs>
          <w:tab w:val="left" w:pos="720"/>
        </w:tabs>
        <w:ind w:left="720"/>
      </w:pPr>
      <w:r>
        <w:t>Start-Up</w:t>
      </w:r>
    </w:p>
    <w:p w:rsidR="00E90100" w:rsidP="00E90100" w:rsidRDefault="00E90100" w14:paraId="4225B1A2" w14:textId="77777777">
      <w:pPr>
        <w:tabs>
          <w:tab w:val="left" w:pos="720"/>
        </w:tabs>
      </w:pPr>
    </w:p>
    <w:p w:rsidR="0010743A" w:rsidP="00E90100" w:rsidRDefault="0010743A" w14:paraId="3420EA13" w14:textId="5AAA6800">
      <w:pPr>
        <w:pStyle w:val="ListParagraph"/>
        <w:numPr>
          <w:ilvl w:val="0"/>
          <w:numId w:val="15"/>
        </w:numPr>
        <w:tabs>
          <w:tab w:val="left" w:pos="720"/>
        </w:tabs>
      </w:pPr>
      <w:r>
        <w:t xml:space="preserve">5 Year Parts and Labor Warranty  </w:t>
      </w:r>
    </w:p>
    <w:p w:rsidR="007534CB" w:rsidP="0010743A" w:rsidRDefault="007534CB" w14:paraId="20868886" w14:textId="77777777">
      <w:pPr>
        <w:tabs>
          <w:tab w:val="left" w:pos="720"/>
        </w:tabs>
      </w:pPr>
    </w:p>
    <w:p w:rsidR="007534CB" w:rsidP="0010743A" w:rsidRDefault="007534CB" w14:paraId="2AE49B7A" w14:textId="77777777">
      <w:pPr>
        <w:tabs>
          <w:tab w:val="left" w:pos="720"/>
        </w:tabs>
      </w:pPr>
    </w:p>
    <w:p w:rsidR="007534CB" w:rsidP="0010743A" w:rsidRDefault="007534CB" w14:paraId="2A5E65F8" w14:textId="3A9D21D0">
      <w:pPr>
        <w:tabs>
          <w:tab w:val="left" w:pos="720"/>
        </w:tabs>
        <w:rPr>
          <w:b/>
          <w:bCs/>
          <w:u w:val="single"/>
        </w:rPr>
      </w:pPr>
      <w:r w:rsidRPr="007534CB">
        <w:rPr>
          <w:b/>
          <w:bCs/>
          <w:u w:val="single"/>
        </w:rPr>
        <w:t>Total</w:t>
      </w:r>
      <w:r>
        <w:rPr>
          <w:b/>
          <w:bCs/>
          <w:u w:val="single"/>
        </w:rPr>
        <w:t>:</w:t>
      </w:r>
    </w:p>
    <w:p w:rsidR="007534CB" w:rsidP="0010743A" w:rsidRDefault="007534CB" w14:paraId="2685F2C2" w14:textId="77777777">
      <w:pPr>
        <w:tabs>
          <w:tab w:val="left" w:pos="720"/>
        </w:tabs>
        <w:rPr>
          <w:b/>
          <w:bCs/>
          <w:u w:val="single"/>
        </w:rPr>
      </w:pPr>
    </w:p>
    <w:p w:rsidR="00DF7A07" w:rsidP="0010743A" w:rsidRDefault="00DF7A07" w14:paraId="588D6C32" w14:textId="55F9F4B4">
      <w:pPr>
        <w:tabs>
          <w:tab w:val="left" w:pos="720"/>
        </w:tabs>
      </w:pPr>
      <w:proofErr w:type="spellStart"/>
      <w:r>
        <w:t>Waterfurnace</w:t>
      </w:r>
      <w:proofErr w:type="spellEnd"/>
      <w:r>
        <w:t xml:space="preserve"> HPCH</w:t>
      </w:r>
      <w:r w:rsidR="00CC2B5F">
        <w:tab/>
      </w:r>
      <w:r w:rsidR="00CC2B5F">
        <w:tab/>
      </w:r>
      <w:r w:rsidR="00CC2B5F">
        <w:tab/>
      </w:r>
      <w:r w:rsidR="00CC2B5F">
        <w:tab/>
      </w:r>
      <w:r w:rsidR="00CC2B5F">
        <w:tab/>
      </w:r>
      <w:r w:rsidR="00CC2B5F">
        <w:tab/>
      </w:r>
      <w:r w:rsidR="00CC2B5F">
        <w:tab/>
      </w:r>
      <w:r w:rsidR="00C115DA">
        <w:t xml:space="preserve">          </w:t>
      </w:r>
      <w:r w:rsidR="00CC2B5F">
        <w:t>$195,000.00</w:t>
      </w:r>
    </w:p>
    <w:p w:rsidR="00CC2B5F" w:rsidP="0010743A" w:rsidRDefault="00CC2B5F" w14:paraId="6130A2B6" w14:textId="0BA3FEED">
      <w:pPr>
        <w:tabs>
          <w:tab w:val="left" w:pos="720"/>
        </w:tabs>
      </w:pPr>
      <w:r>
        <w:t xml:space="preserve">5 Year </w:t>
      </w:r>
      <w:r w:rsidR="000158FF">
        <w:t xml:space="preserve">Parts and Labor Warranty </w:t>
      </w:r>
      <w:r w:rsidR="000158FF">
        <w:tab/>
      </w:r>
      <w:r w:rsidR="000158FF">
        <w:tab/>
      </w:r>
      <w:r w:rsidR="000158FF">
        <w:tab/>
      </w:r>
      <w:r w:rsidR="000158FF">
        <w:tab/>
      </w:r>
      <w:proofErr w:type="gramStart"/>
      <w:r w:rsidR="000158FF">
        <w:tab/>
      </w:r>
      <w:r w:rsidR="000158FF">
        <w:t xml:space="preserve">  </w:t>
      </w:r>
      <w:r w:rsidR="00C115DA">
        <w:tab/>
      </w:r>
      <w:proofErr w:type="gramEnd"/>
      <w:r w:rsidR="000158FF">
        <w:t>$39,950.00</w:t>
      </w:r>
    </w:p>
    <w:p w:rsidRPr="00897A40" w:rsidR="000158FF" w:rsidP="0010743A" w:rsidRDefault="005325AA" w14:paraId="16ACE8EE" w14:textId="262D1753">
      <w:pPr>
        <w:tabs>
          <w:tab w:val="left" w:pos="720"/>
        </w:tabs>
        <w:rPr>
          <w:u w:val="single"/>
        </w:rPr>
      </w:pPr>
      <w:r w:rsidRPr="00897A40">
        <w:rPr>
          <w:u w:val="single"/>
        </w:rPr>
        <w:t xml:space="preserve">Tax </w:t>
      </w:r>
      <w:r w:rsidRPr="00897A40" w:rsidR="00897A40">
        <w:rPr>
          <w:u w:val="single"/>
        </w:rPr>
        <w:t>(8.625%)</w:t>
      </w:r>
      <w:r w:rsidRPr="00897A40">
        <w:rPr>
          <w:u w:val="single"/>
        </w:rPr>
        <w:tab/>
      </w:r>
      <w:r w:rsidRPr="00897A40">
        <w:rPr>
          <w:u w:val="single"/>
        </w:rPr>
        <w:tab/>
      </w:r>
      <w:r w:rsidRPr="00897A40">
        <w:rPr>
          <w:u w:val="single"/>
        </w:rPr>
        <w:tab/>
      </w:r>
      <w:r w:rsidRPr="00897A40">
        <w:rPr>
          <w:u w:val="single"/>
        </w:rPr>
        <w:tab/>
      </w:r>
      <w:r w:rsidRPr="00897A40">
        <w:rPr>
          <w:u w:val="single"/>
        </w:rPr>
        <w:tab/>
      </w:r>
      <w:r w:rsidRPr="00897A40">
        <w:rPr>
          <w:u w:val="single"/>
        </w:rPr>
        <w:tab/>
      </w:r>
      <w:r w:rsidRPr="00897A40">
        <w:rPr>
          <w:u w:val="single"/>
        </w:rPr>
        <w:tab/>
      </w:r>
      <w:r w:rsidRPr="00897A40">
        <w:rPr>
          <w:u w:val="single"/>
        </w:rPr>
        <w:tab/>
      </w:r>
      <w:r w:rsidRPr="00897A40" w:rsidR="00897A40">
        <w:rPr>
          <w:u w:val="single"/>
        </w:rPr>
        <w:tab/>
      </w:r>
      <w:r w:rsidRPr="00897A40" w:rsidR="00C115DA">
        <w:rPr>
          <w:u w:val="single"/>
        </w:rPr>
        <w:t>$16,81</w:t>
      </w:r>
      <w:r w:rsidR="006B3EBB">
        <w:rPr>
          <w:u w:val="single"/>
        </w:rPr>
        <w:t>9.00</w:t>
      </w:r>
    </w:p>
    <w:p w:rsidRPr="00C25F01" w:rsidR="0044565B" w:rsidP="00897A40" w:rsidRDefault="00897A40" w14:paraId="6F17535D" w14:textId="15D84DCB">
      <w:pPr>
        <w:tabs>
          <w:tab w:val="left" w:pos="720"/>
        </w:tabs>
        <w:rPr>
          <w:u w:val="single"/>
        </w:rPr>
      </w:pPr>
      <w:r w:rsidRPr="00C25F01">
        <w:rPr>
          <w:u w:val="single"/>
        </w:rPr>
        <w:t>Total</w:t>
      </w:r>
      <w:r w:rsidRPr="00C25F01">
        <w:rPr>
          <w:u w:val="single"/>
        </w:rPr>
        <w:tab/>
      </w:r>
      <w:r w:rsidRPr="00C25F01">
        <w:rPr>
          <w:u w:val="single"/>
        </w:rPr>
        <w:tab/>
      </w:r>
      <w:r w:rsidRPr="00C25F01">
        <w:rPr>
          <w:u w:val="single"/>
        </w:rPr>
        <w:tab/>
      </w:r>
      <w:r w:rsidRPr="00C25F01">
        <w:rPr>
          <w:u w:val="single"/>
        </w:rPr>
        <w:tab/>
      </w:r>
      <w:r w:rsidRPr="00C25F01">
        <w:rPr>
          <w:u w:val="single"/>
        </w:rPr>
        <w:tab/>
      </w:r>
      <w:r w:rsidRPr="00C25F01">
        <w:rPr>
          <w:u w:val="single"/>
        </w:rPr>
        <w:tab/>
      </w:r>
      <w:r w:rsidRPr="00C25F01">
        <w:rPr>
          <w:u w:val="single"/>
        </w:rPr>
        <w:tab/>
      </w:r>
      <w:r w:rsidRPr="00C25F01">
        <w:rPr>
          <w:u w:val="single"/>
        </w:rPr>
        <w:tab/>
      </w:r>
      <w:r w:rsidRPr="00C25F01">
        <w:rPr>
          <w:u w:val="single"/>
        </w:rPr>
        <w:tab/>
      </w:r>
      <w:r w:rsidRPr="00C25F01" w:rsidR="006B3EBB">
        <w:rPr>
          <w:u w:val="single"/>
        </w:rPr>
        <w:t xml:space="preserve"> </w:t>
      </w:r>
      <w:r w:rsidRPr="00C25F01" w:rsidR="00C25F01">
        <w:rPr>
          <w:u w:val="single"/>
        </w:rPr>
        <w:t xml:space="preserve">         $251,769.00</w:t>
      </w:r>
    </w:p>
    <w:p w:rsidRPr="005C146B" w:rsidR="0010743A" w:rsidP="0044565B" w:rsidRDefault="0010743A" w14:paraId="2AF95C33" w14:textId="77777777">
      <w:pPr>
        <w:tabs>
          <w:tab w:val="left" w:pos="720"/>
        </w:tabs>
        <w:ind w:left="360"/>
      </w:pPr>
    </w:p>
    <w:sectPr w:rsidRPr="005C146B" w:rsidR="0010743A">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0A38" w:rsidP="0008123E" w:rsidRDefault="002E0A38" w14:paraId="63FC182E" w14:textId="77777777">
      <w:r>
        <w:separator/>
      </w:r>
    </w:p>
  </w:endnote>
  <w:endnote w:type="continuationSeparator" w:id="0">
    <w:p w:rsidR="002E0A38" w:rsidP="0008123E" w:rsidRDefault="002E0A38" w14:paraId="67A71FB1" w14:textId="77777777">
      <w:r>
        <w:continuationSeparator/>
      </w:r>
    </w:p>
  </w:endnote>
  <w:endnote w:type="continuationNotice" w:id="1">
    <w:p w:rsidR="002E0A38" w:rsidRDefault="002E0A38" w14:paraId="39C25F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8123E" w:rsidR="00B84AA0" w:rsidP="0008123E" w:rsidRDefault="00B84AA0" w14:paraId="4FA2C75F" w14:textId="69415CCD">
    <w:pPr>
      <w:pStyle w:val="Footer"/>
      <w:tabs>
        <w:tab w:val="clear" w:pos="4680"/>
        <w:tab w:val="clear" w:pos="9360"/>
        <w:tab w:val="right" w:pos="8640"/>
      </w:tabs>
      <w:rPr>
        <w:sz w:val="16"/>
      </w:rPr>
    </w:pPr>
    <w:r w:rsidRPr="0008123E">
      <w:rPr>
        <w:sz w:val="16"/>
      </w:rPr>
      <w:t xml:space="preserve">Purchase Order </w:t>
    </w:r>
    <w:r w:rsidR="009252C4">
      <w:rPr>
        <w:sz w:val="16"/>
      </w:rPr>
      <w:t>Requirements</w:t>
    </w:r>
    <w:r w:rsidRPr="0008123E">
      <w:rPr>
        <w:sz w:val="16"/>
      </w:rPr>
      <w:t xml:space="preserve"> rev</w:t>
    </w:r>
    <w:r>
      <w:rPr>
        <w:sz w:val="16"/>
      </w:rPr>
      <w:t xml:space="preserve"> </w:t>
    </w:r>
    <w:r w:rsidR="00C71F2F">
      <w:rPr>
        <w:sz w:val="16"/>
      </w:rPr>
      <w:t>030923</w:t>
    </w:r>
    <w:r>
      <w:rPr>
        <w:sz w:val="16"/>
      </w:rPr>
      <w:tab/>
    </w:r>
    <w:r w:rsidRPr="0008123E">
      <w:rPr>
        <w:sz w:val="16"/>
      </w:rPr>
      <w:t xml:space="preserve">Page </w:t>
    </w:r>
    <w:r w:rsidRPr="0008123E">
      <w:rPr>
        <w:sz w:val="16"/>
      </w:rPr>
      <w:fldChar w:fldCharType="begin"/>
    </w:r>
    <w:r w:rsidRPr="0008123E">
      <w:rPr>
        <w:sz w:val="16"/>
      </w:rPr>
      <w:instrText xml:space="preserve"> PAGE  \* Arabic  \* MERGEFORMAT </w:instrText>
    </w:r>
    <w:r w:rsidRPr="0008123E">
      <w:rPr>
        <w:sz w:val="16"/>
      </w:rPr>
      <w:fldChar w:fldCharType="separate"/>
    </w:r>
    <w:r w:rsidR="00827118">
      <w:rPr>
        <w:noProof/>
        <w:sz w:val="16"/>
      </w:rPr>
      <w:t>3</w:t>
    </w:r>
    <w:r w:rsidRPr="0008123E">
      <w:rPr>
        <w:sz w:val="16"/>
      </w:rPr>
      <w:fldChar w:fldCharType="end"/>
    </w:r>
    <w:r w:rsidRPr="0008123E">
      <w:rPr>
        <w:sz w:val="16"/>
      </w:rPr>
      <w:t xml:space="preserve"> of </w:t>
    </w:r>
    <w:r w:rsidRPr="0008123E">
      <w:rPr>
        <w:sz w:val="16"/>
      </w:rPr>
      <w:fldChar w:fldCharType="begin"/>
    </w:r>
    <w:r w:rsidRPr="0008123E">
      <w:rPr>
        <w:sz w:val="16"/>
      </w:rPr>
      <w:instrText xml:space="preserve"> NUMPAGES  \* Arabic  \* MERGEFORMAT </w:instrText>
    </w:r>
    <w:r w:rsidRPr="0008123E">
      <w:rPr>
        <w:sz w:val="16"/>
      </w:rPr>
      <w:fldChar w:fldCharType="separate"/>
    </w:r>
    <w:r w:rsidR="00827118">
      <w:rPr>
        <w:noProof/>
        <w:sz w:val="16"/>
      </w:rPr>
      <w:t>3</w:t>
    </w:r>
    <w:r w:rsidRPr="0008123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0A38" w:rsidP="0008123E" w:rsidRDefault="002E0A38" w14:paraId="28A85120" w14:textId="77777777">
      <w:r>
        <w:separator/>
      </w:r>
    </w:p>
  </w:footnote>
  <w:footnote w:type="continuationSeparator" w:id="0">
    <w:p w:rsidR="002E0A38" w:rsidP="0008123E" w:rsidRDefault="002E0A38" w14:paraId="28EF8AF9" w14:textId="77777777">
      <w:r>
        <w:continuationSeparator/>
      </w:r>
    </w:p>
  </w:footnote>
  <w:footnote w:type="continuationNotice" w:id="1">
    <w:p w:rsidR="002E0A38" w:rsidRDefault="002E0A38" w14:paraId="5D07E4E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66B8"/>
    <w:multiLevelType w:val="hybridMultilevel"/>
    <w:tmpl w:val="6FA6A47A"/>
    <w:lvl w:ilvl="0" w:tplc="5AF0FD34">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06888"/>
    <w:multiLevelType w:val="hybridMultilevel"/>
    <w:tmpl w:val="7F44D906"/>
    <w:lvl w:ilvl="0" w:tplc="6610E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7052"/>
    <w:multiLevelType w:val="hybridMultilevel"/>
    <w:tmpl w:val="586462C8"/>
    <w:lvl w:ilvl="0" w:tplc="62D2B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04166"/>
    <w:multiLevelType w:val="hybridMultilevel"/>
    <w:tmpl w:val="7A080518"/>
    <w:lvl w:ilvl="0" w:tplc="08C84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F3476"/>
    <w:multiLevelType w:val="hybridMultilevel"/>
    <w:tmpl w:val="C0E45D04"/>
    <w:lvl w:ilvl="0" w:tplc="F5A0A08A">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3F475910"/>
    <w:multiLevelType w:val="hybridMultilevel"/>
    <w:tmpl w:val="4BA2DD66"/>
    <w:lvl w:ilvl="0" w:tplc="2286B670">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4B2809C3"/>
    <w:multiLevelType w:val="hybridMultilevel"/>
    <w:tmpl w:val="E808FC76"/>
    <w:lvl w:ilvl="0" w:tplc="5AF0FD34">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90020"/>
    <w:multiLevelType w:val="hybridMultilevel"/>
    <w:tmpl w:val="343EA0D6"/>
    <w:lvl w:ilvl="0" w:tplc="0409000F">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E5452C"/>
    <w:multiLevelType w:val="hybridMultilevel"/>
    <w:tmpl w:val="A704B39C"/>
    <w:lvl w:ilvl="0" w:tplc="250A3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9B3517"/>
    <w:multiLevelType w:val="hybridMultilevel"/>
    <w:tmpl w:val="06F2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F4B9E"/>
    <w:multiLevelType w:val="hybridMultilevel"/>
    <w:tmpl w:val="71EE2066"/>
    <w:lvl w:ilvl="0" w:tplc="21A4D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550E8"/>
    <w:multiLevelType w:val="hybridMultilevel"/>
    <w:tmpl w:val="D76E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A4C7E"/>
    <w:multiLevelType w:val="hybridMultilevel"/>
    <w:tmpl w:val="0330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B09C9"/>
    <w:multiLevelType w:val="hybridMultilevel"/>
    <w:tmpl w:val="0458F6E0"/>
    <w:lvl w:ilvl="0" w:tplc="CB343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1568B"/>
    <w:multiLevelType w:val="hybridMultilevel"/>
    <w:tmpl w:val="36B88D78"/>
    <w:lvl w:ilvl="0" w:tplc="28EC3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609227">
    <w:abstractNumId w:val="7"/>
  </w:num>
  <w:num w:numId="2" w16cid:durableId="1990209893">
    <w:abstractNumId w:val="4"/>
  </w:num>
  <w:num w:numId="3" w16cid:durableId="1040321209">
    <w:abstractNumId w:val="5"/>
  </w:num>
  <w:num w:numId="4" w16cid:durableId="615449691">
    <w:abstractNumId w:val="9"/>
  </w:num>
  <w:num w:numId="5" w16cid:durableId="762191798">
    <w:abstractNumId w:val="11"/>
  </w:num>
  <w:num w:numId="6" w16cid:durableId="555435954">
    <w:abstractNumId w:val="6"/>
  </w:num>
  <w:num w:numId="7" w16cid:durableId="2103722758">
    <w:abstractNumId w:val="0"/>
  </w:num>
  <w:num w:numId="8" w16cid:durableId="633752083">
    <w:abstractNumId w:val="12"/>
  </w:num>
  <w:num w:numId="9" w16cid:durableId="1304391233">
    <w:abstractNumId w:val="8"/>
  </w:num>
  <w:num w:numId="10" w16cid:durableId="1191336619">
    <w:abstractNumId w:val="10"/>
  </w:num>
  <w:num w:numId="11" w16cid:durableId="1253901911">
    <w:abstractNumId w:val="13"/>
  </w:num>
  <w:num w:numId="12" w16cid:durableId="1106584769">
    <w:abstractNumId w:val="2"/>
  </w:num>
  <w:num w:numId="13" w16cid:durableId="1674455776">
    <w:abstractNumId w:val="14"/>
  </w:num>
  <w:num w:numId="14" w16cid:durableId="1248618320">
    <w:abstractNumId w:val="1"/>
  </w:num>
  <w:num w:numId="15" w16cid:durableId="51599758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BE"/>
    <w:rsid w:val="000158FF"/>
    <w:rsid w:val="000420C9"/>
    <w:rsid w:val="0008123E"/>
    <w:rsid w:val="000B0D1D"/>
    <w:rsid w:val="000B2FDE"/>
    <w:rsid w:val="000D3125"/>
    <w:rsid w:val="000D6934"/>
    <w:rsid w:val="000E530F"/>
    <w:rsid w:val="000E6E58"/>
    <w:rsid w:val="000F7E17"/>
    <w:rsid w:val="0010743A"/>
    <w:rsid w:val="00145263"/>
    <w:rsid w:val="001606F6"/>
    <w:rsid w:val="001907A9"/>
    <w:rsid w:val="001B4A5D"/>
    <w:rsid w:val="001C5F0D"/>
    <w:rsid w:val="001D0213"/>
    <w:rsid w:val="001D21A0"/>
    <w:rsid w:val="002148A5"/>
    <w:rsid w:val="00220326"/>
    <w:rsid w:val="002224D1"/>
    <w:rsid w:val="002701CF"/>
    <w:rsid w:val="00271E4A"/>
    <w:rsid w:val="00285785"/>
    <w:rsid w:val="002915FB"/>
    <w:rsid w:val="002B2463"/>
    <w:rsid w:val="002C233E"/>
    <w:rsid w:val="002E0A38"/>
    <w:rsid w:val="002E5206"/>
    <w:rsid w:val="00312FFA"/>
    <w:rsid w:val="00317042"/>
    <w:rsid w:val="00317E24"/>
    <w:rsid w:val="003226E3"/>
    <w:rsid w:val="00343F09"/>
    <w:rsid w:val="0035482B"/>
    <w:rsid w:val="003647AC"/>
    <w:rsid w:val="00393DEA"/>
    <w:rsid w:val="00395A62"/>
    <w:rsid w:val="003A7358"/>
    <w:rsid w:val="003E1ED5"/>
    <w:rsid w:val="003E599C"/>
    <w:rsid w:val="00402D6D"/>
    <w:rsid w:val="00403720"/>
    <w:rsid w:val="00415DA9"/>
    <w:rsid w:val="004175C2"/>
    <w:rsid w:val="00417691"/>
    <w:rsid w:val="004377F3"/>
    <w:rsid w:val="0044565B"/>
    <w:rsid w:val="00452061"/>
    <w:rsid w:val="00480258"/>
    <w:rsid w:val="00481745"/>
    <w:rsid w:val="004925DD"/>
    <w:rsid w:val="004F27EB"/>
    <w:rsid w:val="004F49D2"/>
    <w:rsid w:val="005325AA"/>
    <w:rsid w:val="00532903"/>
    <w:rsid w:val="00550853"/>
    <w:rsid w:val="00561F02"/>
    <w:rsid w:val="00594DB7"/>
    <w:rsid w:val="005B521F"/>
    <w:rsid w:val="005C146B"/>
    <w:rsid w:val="005D05FC"/>
    <w:rsid w:val="005D3D1C"/>
    <w:rsid w:val="005E2A37"/>
    <w:rsid w:val="005E40F2"/>
    <w:rsid w:val="005E71D0"/>
    <w:rsid w:val="0060340B"/>
    <w:rsid w:val="00612A23"/>
    <w:rsid w:val="006310B0"/>
    <w:rsid w:val="0064523D"/>
    <w:rsid w:val="006612BE"/>
    <w:rsid w:val="006818D7"/>
    <w:rsid w:val="006A0786"/>
    <w:rsid w:val="006B3EBB"/>
    <w:rsid w:val="006D3311"/>
    <w:rsid w:val="00704EE0"/>
    <w:rsid w:val="007067AD"/>
    <w:rsid w:val="007222AD"/>
    <w:rsid w:val="0073118C"/>
    <w:rsid w:val="00733C2E"/>
    <w:rsid w:val="007534CB"/>
    <w:rsid w:val="0076578B"/>
    <w:rsid w:val="00787B34"/>
    <w:rsid w:val="007B51B3"/>
    <w:rsid w:val="007D321A"/>
    <w:rsid w:val="008000DC"/>
    <w:rsid w:val="00811C64"/>
    <w:rsid w:val="00811DCC"/>
    <w:rsid w:val="00813EFB"/>
    <w:rsid w:val="00827118"/>
    <w:rsid w:val="00836AFC"/>
    <w:rsid w:val="0086764E"/>
    <w:rsid w:val="008973C4"/>
    <w:rsid w:val="00897A40"/>
    <w:rsid w:val="008A6F67"/>
    <w:rsid w:val="008D6F93"/>
    <w:rsid w:val="009252C4"/>
    <w:rsid w:val="009344C0"/>
    <w:rsid w:val="00977BCD"/>
    <w:rsid w:val="00984A9F"/>
    <w:rsid w:val="0099499B"/>
    <w:rsid w:val="009B0F95"/>
    <w:rsid w:val="009C612B"/>
    <w:rsid w:val="009E20FB"/>
    <w:rsid w:val="009F42D0"/>
    <w:rsid w:val="00A13A50"/>
    <w:rsid w:val="00A15E6F"/>
    <w:rsid w:val="00A21A90"/>
    <w:rsid w:val="00A27FDC"/>
    <w:rsid w:val="00A4768F"/>
    <w:rsid w:val="00A6407C"/>
    <w:rsid w:val="00A73A6D"/>
    <w:rsid w:val="00A97DE4"/>
    <w:rsid w:val="00AA2142"/>
    <w:rsid w:val="00AB1939"/>
    <w:rsid w:val="00AF3D9E"/>
    <w:rsid w:val="00AF408C"/>
    <w:rsid w:val="00B03527"/>
    <w:rsid w:val="00B170F6"/>
    <w:rsid w:val="00B425ED"/>
    <w:rsid w:val="00B51005"/>
    <w:rsid w:val="00B773A9"/>
    <w:rsid w:val="00B84AA0"/>
    <w:rsid w:val="00BC226C"/>
    <w:rsid w:val="00BD22CB"/>
    <w:rsid w:val="00BF49CE"/>
    <w:rsid w:val="00BF5552"/>
    <w:rsid w:val="00C115DA"/>
    <w:rsid w:val="00C23B40"/>
    <w:rsid w:val="00C25F01"/>
    <w:rsid w:val="00C403CE"/>
    <w:rsid w:val="00C71F2F"/>
    <w:rsid w:val="00CA783F"/>
    <w:rsid w:val="00CC2B5F"/>
    <w:rsid w:val="00CE4444"/>
    <w:rsid w:val="00CE4B28"/>
    <w:rsid w:val="00D5327E"/>
    <w:rsid w:val="00D710C9"/>
    <w:rsid w:val="00D7461E"/>
    <w:rsid w:val="00DD459F"/>
    <w:rsid w:val="00DE152A"/>
    <w:rsid w:val="00DE7195"/>
    <w:rsid w:val="00DF7A07"/>
    <w:rsid w:val="00E20149"/>
    <w:rsid w:val="00E37705"/>
    <w:rsid w:val="00E75CA4"/>
    <w:rsid w:val="00E90100"/>
    <w:rsid w:val="00E91EC6"/>
    <w:rsid w:val="00F110C7"/>
    <w:rsid w:val="00F62C13"/>
    <w:rsid w:val="00F8235C"/>
    <w:rsid w:val="00F86B78"/>
    <w:rsid w:val="00F90047"/>
    <w:rsid w:val="00FB181E"/>
    <w:rsid w:val="00FD464D"/>
    <w:rsid w:val="00FE4540"/>
    <w:rsid w:val="38D1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AE3D6"/>
  <w15:chartTrackingRefBased/>
  <w15:docId w15:val="{334BE2DD-922F-4482-84DE-7E38003FB0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0786"/>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08123E"/>
    <w:pPr>
      <w:tabs>
        <w:tab w:val="center" w:pos="4680"/>
        <w:tab w:val="right" w:pos="9360"/>
      </w:tabs>
    </w:pPr>
  </w:style>
  <w:style w:type="character" w:styleId="HeaderChar" w:customStyle="1">
    <w:name w:val="Header Char"/>
    <w:link w:val="Header"/>
    <w:rsid w:val="0008123E"/>
    <w:rPr>
      <w:sz w:val="24"/>
      <w:szCs w:val="24"/>
    </w:rPr>
  </w:style>
  <w:style w:type="paragraph" w:styleId="Footer">
    <w:name w:val="footer"/>
    <w:basedOn w:val="Normal"/>
    <w:link w:val="FooterChar"/>
    <w:uiPriority w:val="99"/>
    <w:rsid w:val="0008123E"/>
    <w:pPr>
      <w:tabs>
        <w:tab w:val="center" w:pos="4680"/>
        <w:tab w:val="right" w:pos="9360"/>
      </w:tabs>
    </w:pPr>
  </w:style>
  <w:style w:type="character" w:styleId="FooterChar" w:customStyle="1">
    <w:name w:val="Footer Char"/>
    <w:link w:val="Footer"/>
    <w:uiPriority w:val="99"/>
    <w:rsid w:val="0008123E"/>
    <w:rPr>
      <w:sz w:val="24"/>
      <w:szCs w:val="24"/>
    </w:rPr>
  </w:style>
  <w:style w:type="table" w:styleId="TableGrid">
    <w:name w:val="Table Grid"/>
    <w:basedOn w:val="TableNormal"/>
    <w:rsid w:val="002701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2701CF"/>
    <w:rPr>
      <w:rFonts w:ascii="Segoe UI" w:hAnsi="Segoe UI" w:cs="Segoe UI"/>
      <w:sz w:val="18"/>
      <w:szCs w:val="18"/>
    </w:rPr>
  </w:style>
  <w:style w:type="character" w:styleId="BalloonTextChar" w:customStyle="1">
    <w:name w:val="Balloon Text Char"/>
    <w:basedOn w:val="DefaultParagraphFont"/>
    <w:link w:val="BalloonText"/>
    <w:rsid w:val="002701CF"/>
    <w:rPr>
      <w:rFonts w:ascii="Segoe UI" w:hAnsi="Segoe UI" w:cs="Segoe UI"/>
      <w:sz w:val="18"/>
      <w:szCs w:val="18"/>
    </w:rPr>
  </w:style>
  <w:style w:type="paragraph" w:styleId="ListParagraph">
    <w:name w:val="List Paragraph"/>
    <w:basedOn w:val="Normal"/>
    <w:uiPriority w:val="34"/>
    <w:qFormat/>
    <w:rsid w:val="002C233E"/>
    <w:pPr>
      <w:ind w:left="720"/>
      <w:contextualSpacing/>
    </w:p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1"/>
    <w:uiPriority w:val="99"/>
    <w:locked/>
    <w:rsid w:val="009C612B"/>
    <w:rPr>
      <w:rFonts w:ascii="Arial" w:hAnsi="Arial" w:cs="Arial"/>
      <w:sz w:val="16"/>
      <w:szCs w:val="16"/>
      <w:shd w:val="clear" w:color="auto" w:fill="FFFFFF"/>
    </w:rPr>
  </w:style>
  <w:style w:type="character" w:styleId="MSGENFONTSTYLENAMETEMPLATEROLENUMBERMSGENFONTSTYLENAMEBYROLETEXT2MSGENFONTSTYLEMODIFERSIZE85" w:customStyle="1">
    <w:name w:val="MSG_EN_FONT_STYLE_NAME_TEMPLATE_ROLE_NUMBER MSG_EN_FONT_STYLE_NAME_BY_ROLE_TEXT 2 + MSG_EN_FONT_STYLE_MODIFER_SIZE 8.5"/>
    <w:aliases w:val="MSG_EN_FONT_STYLE_MODIFER_BOLD"/>
    <w:basedOn w:val="MSGENFONTSTYLENAMETEMPLATEROLENUMBERMSGENFONTSTYLENAMEBYROLETEXT2"/>
    <w:uiPriority w:val="99"/>
    <w:rsid w:val="009C612B"/>
    <w:rPr>
      <w:rFonts w:ascii="Arial" w:hAnsi="Arial" w:cs="Arial"/>
      <w:b/>
      <w:bCs/>
      <w:sz w:val="17"/>
      <w:szCs w:val="17"/>
      <w:shd w:val="clear" w:color="auto" w:fill="FFFFFF"/>
    </w:rPr>
  </w:style>
  <w:style w:type="character" w:styleId="MSGENFONTSTYLENAMETEMPLATEROLENUMBERMSGENFONTSTYLENAMEBYROLETEXT2MSGENFONTSTYLEMODIFERSIZE10" w:customStyle="1">
    <w:name w:val="MSG_EN_FONT_STYLE_NAME_TEMPLATE_ROLE_NUMBER MSG_EN_FONT_STYLE_NAME_BY_ROLE_TEXT 2 + MSG_EN_FONT_STYLE_MODIFER_SIZE 10"/>
    <w:basedOn w:val="MSGENFONTSTYLENAMETEMPLATEROLENUMBERMSGENFONTSTYLENAMEBYROLETEXT2"/>
    <w:uiPriority w:val="99"/>
    <w:rsid w:val="009C612B"/>
    <w:rPr>
      <w:rFonts w:ascii="Arial" w:hAnsi="Arial" w:cs="Arial"/>
      <w:sz w:val="20"/>
      <w:szCs w:val="20"/>
      <w:shd w:val="clear" w:color="auto" w:fill="FFFFFF"/>
    </w:rPr>
  </w:style>
  <w:style w:type="character" w:styleId="MSGENFONTSTYLENAMETEMPLATEROLENUMBERMSGENFONTSTYLENAMEBYROLETEXT2MSGENFONTSTYLEMODIFERSIZE101" w:customStyle="1">
    <w:name w:val="MSG_EN_FONT_STYLE_NAME_TEMPLATE_ROLE_NUMBER MSG_EN_FONT_STYLE_NAME_BY_ROLE_TEXT 2 + MSG_EN_FONT_STYLE_MODIFER_SIZE 101"/>
    <w:aliases w:val="MSG_EN_FONT_STYLE_MODIFER_BOLD6"/>
    <w:basedOn w:val="MSGENFONTSTYLENAMETEMPLATEROLENUMBERMSGENFONTSTYLENAMEBYROLETEXT2"/>
    <w:uiPriority w:val="99"/>
    <w:rsid w:val="009C612B"/>
    <w:rPr>
      <w:rFonts w:ascii="Arial" w:hAnsi="Arial" w:cs="Arial"/>
      <w:b/>
      <w:bCs/>
      <w:sz w:val="20"/>
      <w:szCs w:val="20"/>
      <w:shd w:val="clear" w:color="auto" w:fill="FFFFFF"/>
    </w:rPr>
  </w:style>
  <w:style w:type="character" w:styleId="MSGENFONTSTYLENAMETEMPLATEROLENUMBERMSGENFONTSTYLENAMEBYROLETEXT2MSGENFONTSTYLEMODIFERSIZE11" w:customStyle="1">
    <w:name w:val="MSG_EN_FONT_STYLE_NAME_TEMPLATE_ROLE_NUMBER MSG_EN_FONT_STYLE_NAME_BY_ROLE_TEXT 2 + MSG_EN_FONT_STYLE_MODIFER_SIZE 11"/>
    <w:aliases w:val="MSG_EN_FONT_STYLE_MODIFER_BOLD5"/>
    <w:basedOn w:val="MSGENFONTSTYLENAMETEMPLATEROLENUMBERMSGENFONTSTYLENAMEBYROLETEXT2"/>
    <w:uiPriority w:val="99"/>
    <w:rsid w:val="009C612B"/>
    <w:rPr>
      <w:rFonts w:ascii="Arial" w:hAnsi="Arial" w:cs="Arial"/>
      <w:b/>
      <w:bCs/>
      <w:sz w:val="22"/>
      <w:szCs w:val="22"/>
      <w:shd w:val="clear" w:color="auto" w:fill="FFFFFF"/>
    </w:rPr>
  </w:style>
  <w:style w:type="paragraph" w:styleId="MSGENFONTSTYLENAMETEMPLATEROLENUMBERMSGENFONTSTYLENAMEBYROLETEXT21" w:customStyle="1">
    <w:name w:val="MSG_EN_FONT_STYLE_NAME_TEMPLATE_ROLE_NUMBER MSG_EN_FONT_STYLE_NAME_BY_ROLE_TEXT 21"/>
    <w:basedOn w:val="Normal"/>
    <w:link w:val="MSGENFONTSTYLENAMETEMPLATEROLENUMBERMSGENFONTSTYLENAMEBYROLETEXT2"/>
    <w:uiPriority w:val="99"/>
    <w:rsid w:val="009C612B"/>
    <w:pPr>
      <w:widowControl w:val="0"/>
      <w:shd w:val="clear" w:color="auto" w:fill="FFFFFF"/>
      <w:spacing w:before="120" w:line="182" w:lineRule="exact"/>
      <w:ind w:hanging="400"/>
      <w:jc w:val="both"/>
    </w:pPr>
    <w:rPr>
      <w:rFonts w:ascii="Arial" w:hAnsi="Arial" w:cs="Arial"/>
      <w:sz w:val="16"/>
      <w:szCs w:val="16"/>
    </w:rPr>
  </w:style>
  <w:style w:type="character" w:styleId="Hyperlink">
    <w:name w:val="Hyperlink"/>
    <w:basedOn w:val="DefaultParagraphFont"/>
    <w:rsid w:val="00271E4A"/>
    <w:rPr>
      <w:color w:val="0563C1" w:themeColor="hyperlink"/>
      <w:u w:val="single"/>
    </w:rPr>
  </w:style>
  <w:style w:type="character" w:styleId="UnresolvedMention">
    <w:name w:val="Unresolved Mention"/>
    <w:basedOn w:val="DefaultParagraphFont"/>
    <w:uiPriority w:val="99"/>
    <w:semiHidden/>
    <w:unhideWhenUsed/>
    <w:rsid w:val="0027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stelly@bernhard.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d48d6a-bff8-4d06-945e-22c0fe56636f" xsi:nil="true"/>
    <lcf76f155ced4ddcb4097134ff3c332f xmlns="753fa21b-f6ca-44b4-9abe-9ea92e20d16c">
      <Terms xmlns="http://schemas.microsoft.com/office/infopath/2007/PartnerControls"/>
    </lcf76f155ced4ddcb4097134ff3c332f>
    <Comments xmlns="753fa21b-f6ca-44b4-9abe-9ea92e20d16c">Please Open in Desktop App</Comment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D2AD16F270334DBE1E09F99C22A4A7" ma:contentTypeVersion="16" ma:contentTypeDescription="Create a new document." ma:contentTypeScope="" ma:versionID="02ebdea52be182ecbb0882ba5233e8a4">
  <xsd:schema xmlns:xsd="http://www.w3.org/2001/XMLSchema" xmlns:xs="http://www.w3.org/2001/XMLSchema" xmlns:p="http://schemas.microsoft.com/office/2006/metadata/properties" xmlns:ns2="eed48d6a-bff8-4d06-945e-22c0fe56636f" xmlns:ns3="753fa21b-f6ca-44b4-9abe-9ea92e20d16c" targetNamespace="http://schemas.microsoft.com/office/2006/metadata/properties" ma:root="true" ma:fieldsID="7a450e269b424444d9812b91f69f9d1a" ns2:_="" ns3:_="">
    <xsd:import namespace="eed48d6a-bff8-4d06-945e-22c0fe56636f"/>
    <xsd:import namespace="753fa21b-f6ca-44b4-9abe-9ea92e20d1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48d6a-bff8-4d06-945e-22c0fe566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df6345-9bc1-46f9-b189-dfea980f237e}" ma:internalName="TaxCatchAll" ma:showField="CatchAllData" ma:web="eed48d6a-bff8-4d06-945e-22c0fe5663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3fa21b-f6ca-44b4-9abe-9ea92e20d1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cac75f-c143-48db-bb11-fc28865f84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default="Please Open in Desktop App"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349D-1297-4799-A6DE-0EFD87C3EACD}">
  <ds:schemaRefs>
    <ds:schemaRef ds:uri="http://schemas.microsoft.com/sharepoint/v3/contenttype/forms"/>
  </ds:schemaRefs>
</ds:datastoreItem>
</file>

<file path=customXml/itemProps2.xml><?xml version="1.0" encoding="utf-8"?>
<ds:datastoreItem xmlns:ds="http://schemas.openxmlformats.org/officeDocument/2006/customXml" ds:itemID="{388F39F5-D590-4E52-92C5-B92392793B3A}">
  <ds:schemaRefs>
    <ds:schemaRef ds:uri="http://schemas.microsoft.com/office/2006/metadata/properties"/>
    <ds:schemaRef ds:uri="http://schemas.microsoft.com/office/infopath/2007/PartnerControls"/>
    <ds:schemaRef ds:uri="eed48d6a-bff8-4d06-945e-22c0fe56636f"/>
    <ds:schemaRef ds:uri="753fa21b-f6ca-44b4-9abe-9ea92e20d16c"/>
  </ds:schemaRefs>
</ds:datastoreItem>
</file>

<file path=customXml/itemProps3.xml><?xml version="1.0" encoding="utf-8"?>
<ds:datastoreItem xmlns:ds="http://schemas.openxmlformats.org/officeDocument/2006/customXml" ds:itemID="{DCB8CB3C-E2A3-40BD-9447-46DAD5752832}">
  <ds:schemaRefs>
    <ds:schemaRef ds:uri="http://schemas.microsoft.com/office/2006/metadata/longProperties"/>
  </ds:schemaRefs>
</ds:datastoreItem>
</file>

<file path=customXml/itemProps4.xml><?xml version="1.0" encoding="utf-8"?>
<ds:datastoreItem xmlns:ds="http://schemas.openxmlformats.org/officeDocument/2006/customXml" ds:itemID="{4F4B3357-0952-4E6E-B93E-702088EEF2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Penta Equipment Purchase Order_C.doc</dc:title>
  <dc:subject/>
  <dc:creator>bkarl</dc:creator>
  <cp:keywords/>
  <cp:lastModifiedBy>Frederick Ziegler</cp:lastModifiedBy>
  <cp:revision>25</cp:revision>
  <cp:lastPrinted>2007-05-01T15:52:00Z</cp:lastPrinted>
  <dcterms:created xsi:type="dcterms:W3CDTF">2024-12-09T16:36:00Z</dcterms:created>
  <dcterms:modified xsi:type="dcterms:W3CDTF">2024-12-09T19:21:45Z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MCC0-126-426</vt:lpwstr>
  </property>
  <property fmtid="{D5CDD505-2E9C-101B-9397-08002B2CF9AE}" pid="3" name="_dlc_DocIdItemGuid">
    <vt:lpwstr>c33f3e03-d34c-4bf9-8a2e-bf33b0c3229f</vt:lpwstr>
  </property>
  <property fmtid="{D5CDD505-2E9C-101B-9397-08002B2CF9AE}" pid="4" name="_dlc_DocIdUrl">
    <vt:lpwstr>http://mcc-sharepoint.crms.local/operations/_layouts/DocIdRedir.aspx?ID=MCC0-126-426, MCC0-126-426</vt:lpwstr>
  </property>
  <property fmtid="{D5CDD505-2E9C-101B-9397-08002B2CF9AE}" pid="5" name="display_urn:schemas-microsoft-com:office:office#Responsible_x0020_Party">
    <vt:lpwstr>Jason M. Schneider</vt:lpwstr>
  </property>
  <property fmtid="{D5CDD505-2E9C-101B-9397-08002B2CF9AE}" pid="6" name="ContentTypeId">
    <vt:lpwstr>0x010100E5D2AD16F270334DBE1E09F99C22A4A7</vt:lpwstr>
  </property>
  <property fmtid="{D5CDD505-2E9C-101B-9397-08002B2CF9AE}" pid="7" name="MediaServiceImageTags">
    <vt:lpwstr/>
  </property>
</Properties>
</file>