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5C5E" w14:textId="070CAF4D" w:rsidR="000C79E5" w:rsidRDefault="00784741">
      <w:pPr>
        <w:pageBreakBefore/>
        <w:sectPr w:rsidR="000C79E5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485C65" wp14:editId="7873A1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6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7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8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9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A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The above numbered solicitation is amended as set forth in Item 14.  The hour and date specified for receipt of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B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A. THIS CHANGE ORDER IS ISSUED PURSUANT TO: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OFFER.  If by virtue of this amendment you desire to change an offer already submitted, such change may be made by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letter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or electronic communication, provided each letter or electronic communication makes reference to the solicitation and this amendment, and is received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prior to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C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9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D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5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7" w14:textId="77777777" w:rsidR="000C79E5" w:rsidRDefault="000C79E5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8" w14:textId="77777777" w:rsidR="000C79E5" w:rsidRDefault="006D6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9" w14:textId="77777777" w:rsidR="000C79E5" w:rsidRDefault="006D6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A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B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D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E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EF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0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564-17-140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00586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3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G.V. (Sonny) Montgomery VAMC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5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1500 E. Woodrow Wilson Dr.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Jackson MS 39216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8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9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10N16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G.V. (Sonny) Montgomery VAMC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A&amp;MM Service (90C)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715 South Pear Orchard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CF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Ridgeland MS 39157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1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2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3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4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5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6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8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9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A" w14:textId="77777777" w:rsidR="000C79E5" w:rsidRDefault="000C79E5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B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36C25624R0024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01-26-2024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0F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0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1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3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4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5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6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9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A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B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C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D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E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1F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0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1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2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3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4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5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6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7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8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9" w14:textId="6181F988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A. The purpose of </w:t>
                              </w:r>
                              <w:r w:rsidR="00E44CED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mendment 0002 is to provide answers to the 2nd &amp; 3rd Batch of RFIs.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A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B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B. See attached document 564-17-140 Renovate Med/Surg Unit 2B 2nd &amp; 3rd Batch of RFIs.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C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D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C. See attached document PG-18-10 VA Sinage Guide.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E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2F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D. All other terms and conditions remain unchanged.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0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1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2" w14:textId="77777777" w:rsidR="000C79E5" w:rsidRDefault="006D68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3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4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5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6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7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8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9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5D3A" w14:textId="77777777" w:rsidR="000C79E5" w:rsidRDefault="000C79E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85C65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8485C6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485C6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485C6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485C6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485C6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8485C6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485C6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8485C6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8485C6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8485C7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8485C7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8485C7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8485C7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8485C7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8485C7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8485C7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8485C7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8485C7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8485C7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8485C7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8485C7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8485C7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8485C7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8485C7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8485C7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8485C8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8485C8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8485C8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8485C8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8485C8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8485C8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8485C8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8485C8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8485C8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8485C8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8485C8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8485C8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8485C8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8485C8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8485C8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8485C8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8485C9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8485C9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8485C9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8485C9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8485C9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8485C9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8485C9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8485C9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8485C9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8485C9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8485C9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8485C9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8485C9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8485C9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8485C9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8485C9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8485CA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8485CA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78485CA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8485CA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8485CA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8485CA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78485CA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78485CA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78485CA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78485CA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8485CA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78485CA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8485CA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78485CA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78485CA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78485CA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8485CB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8485CB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78485CB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78485CB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8485CB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8485CB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The above numbered solicitation is amended as set forth in Item 14.  The hour and date specified for receipt of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</w:t>
                        </w:r>
                        <w:proofErr w:type="gramEnd"/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78485CB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78485CB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78485CB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8485CB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78485CB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78485CB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8485CB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78485CB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8485CB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78485CB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8485CC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A. THIS CHANGE ORDER IS ISSUED PURSUANT TO: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78485CC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78485CC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8485CC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78485CC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OFFER.  If by virtue of this amendment you desire to change an offer already submitted, such change may be made by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letter</w:t>
                        </w:r>
                        <w:proofErr w:type="gramEnd"/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8485CC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or electronic communication, provided each letter or electronic communication makes reference to the solicitation and this amendment, and is received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prior to</w:t>
                        </w:r>
                        <w:proofErr w:type="gramEnd"/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8485CC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78485CC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78485CC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8485CC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78485CC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78485CC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78485CC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78485CC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8485CC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8485CC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8485CD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78485CD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8485CD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78485CD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78485CD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78485CD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78485CD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78485CD7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78485CD8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78485CD9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78485CDA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78485CDB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8485CDC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78485CDD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78485CDE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78485CDF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8485CE0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78485CE1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78485CE2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78485CE3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78485CE4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78485CE5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78485CE6" w14:textId="77777777" w:rsidR="000C79E5" w:rsidRDefault="006D68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78485CE7" w14:textId="77777777" w:rsidR="000C79E5" w:rsidRDefault="000C79E5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78485CE8" w14:textId="77777777" w:rsidR="000C79E5" w:rsidRDefault="006D687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78485CE9" w14:textId="77777777" w:rsidR="000C79E5" w:rsidRDefault="006D687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78485CEA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78485CEB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78485CEC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78485CED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78485CEE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78485CEF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78485CF0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78485CF1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564-17-140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78485CF2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00586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78485CF3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78485CF4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G.V. (Sonny) Montgomery VAMC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78485CF5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78485CF6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1500 E. Woodrow Wilson Dr.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8485CF7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Jackson MS 39216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78485CF8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78485CF9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78485CFA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10N16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78485CFB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78485CFC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G.V. (Sonny) Montgomery VAMC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78485CFD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A&amp;MM Service (90C)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78485CFE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715 South Pear Orchard Road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78485CFF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Ridgeland MS 39157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78485D00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78485D01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78485D02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78485D03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78485D04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78485D05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78485D06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78485D07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78485D08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78485D09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78485D0A" w14:textId="77777777" w:rsidR="000C79E5" w:rsidRDefault="000C79E5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78485D0B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78485D0C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36C25624R0024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78485D0D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01-26-2024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78485D0E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78485D0F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78485D10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78485D11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78485D12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78485D13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78485D14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78485D15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78485D16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78485D17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78485D18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78485D19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78485D1A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78485D1B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78485D1C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78485D1D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78485D1E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78485D1F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78485D20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78485D21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78485D22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78485D23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78485D24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78485D25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78485D26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78485D27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78485D28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78485D29" w14:textId="6181F988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A. The purpose of </w:t>
                        </w:r>
                        <w:r w:rsidR="00E44CED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mendment 0002 is to provide answers to the 2nd &amp; 3rd Batch of RFIs.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78485D2A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78485D2B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B. See attached document 564-17-140 Renovate Med/Surg Unit 2B 2nd &amp; 3rd Batch of RFIs.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78485D2C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78485D2D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C. See attached document PG-18-10 VA Sinage Guide.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78485D2E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78485D2F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D. All other terms and conditions remain unchanged.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78485D30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78485D31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78485D32" w14:textId="77777777" w:rsidR="000C79E5" w:rsidRDefault="006D68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78485D33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78485D34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78485D35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78485D36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78485D37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78485D38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78485D39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78485D3A" w14:textId="77777777" w:rsidR="000C79E5" w:rsidRDefault="000C79E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7641F68" w14:textId="77777777" w:rsidR="00C32D60" w:rsidRDefault="00C32D60" w:rsidP="00C32D60">
      <w:pPr>
        <w:pageBreakBefore/>
        <w:jc w:val="center"/>
      </w:pPr>
      <w:r>
        <w:lastRenderedPageBreak/>
        <w:t>Amendment for 2</w:t>
      </w:r>
      <w:r w:rsidRPr="002611EE">
        <w:rPr>
          <w:vertAlign w:val="superscript"/>
        </w:rPr>
        <w:t>nd</w:t>
      </w:r>
      <w:r>
        <w:t xml:space="preserve"> &amp; 3rd Batch of RFIs</w:t>
      </w:r>
    </w:p>
    <w:p w14:paraId="5715C3ED" w14:textId="77777777" w:rsidR="00C32D60" w:rsidRDefault="00C32D60" w:rsidP="00C32D60">
      <w:pPr>
        <w:ind w:left="360"/>
      </w:pPr>
      <w:r>
        <w:t>See attached document: 564-17-140 Renovate Med/Surg Unit 2B 2</w:t>
      </w:r>
      <w:r w:rsidRPr="00FC24D3">
        <w:rPr>
          <w:vertAlign w:val="superscript"/>
        </w:rPr>
        <w:t>nd</w:t>
      </w:r>
      <w:r>
        <w:t xml:space="preserve"> &amp; 3</w:t>
      </w:r>
      <w:r w:rsidRPr="00FC24D3">
        <w:rPr>
          <w:vertAlign w:val="superscript"/>
        </w:rPr>
        <w:t>rd</w:t>
      </w:r>
      <w:r>
        <w:t xml:space="preserve"> Batch of RFIs</w:t>
      </w:r>
    </w:p>
    <w:p w14:paraId="790A51B5" w14:textId="77777777" w:rsidR="00C32D60" w:rsidRDefault="00C32D60" w:rsidP="00C32D60">
      <w:pPr>
        <w:ind w:left="360"/>
      </w:pPr>
      <w:r>
        <w:t xml:space="preserve">See attached document: PG-18-10 VA </w:t>
      </w:r>
      <w:proofErr w:type="spellStart"/>
      <w:r>
        <w:t>Sinage</w:t>
      </w:r>
      <w:proofErr w:type="spellEnd"/>
      <w:r>
        <w:t xml:space="preserve"> Guide</w:t>
      </w:r>
    </w:p>
    <w:p w14:paraId="2ADC46A3" w14:textId="77777777" w:rsidR="001A37AF" w:rsidRDefault="001A37AF" w:rsidP="00C32D60">
      <w:pPr>
        <w:ind w:left="360"/>
      </w:pPr>
    </w:p>
    <w:p w14:paraId="7EED40F7" w14:textId="1D24AA8E" w:rsidR="001A37AF" w:rsidRDefault="001A37AF" w:rsidP="001A37AF">
      <w:pPr>
        <w:ind w:left="360"/>
        <w:jc w:val="center"/>
      </w:pPr>
      <w:r>
        <w:t>End of Document</w:t>
      </w:r>
    </w:p>
    <w:sectPr w:rsidR="001A37AF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5C6B" w14:textId="77777777" w:rsidR="00187ABA" w:rsidRDefault="006D6879">
      <w:pPr>
        <w:spacing w:after="0" w:line="240" w:lineRule="auto"/>
      </w:pPr>
      <w:r>
        <w:separator/>
      </w:r>
    </w:p>
  </w:endnote>
  <w:endnote w:type="continuationSeparator" w:id="0">
    <w:p w14:paraId="78485C6D" w14:textId="77777777" w:rsidR="00187ABA" w:rsidRDefault="006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5C66" w14:textId="77777777" w:rsidR="000C79E5" w:rsidRDefault="006D687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5C67" w14:textId="77777777" w:rsidR="00187ABA" w:rsidRDefault="006D6879">
      <w:pPr>
        <w:spacing w:after="0" w:line="240" w:lineRule="auto"/>
      </w:pPr>
      <w:r>
        <w:separator/>
      </w:r>
    </w:p>
  </w:footnote>
  <w:footnote w:type="continuationSeparator" w:id="0">
    <w:p w14:paraId="78485C69" w14:textId="77777777" w:rsidR="00187ABA" w:rsidRDefault="006D6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5"/>
    <w:rsid w:val="000C79E5"/>
    <w:rsid w:val="00187ABA"/>
    <w:rsid w:val="001A37AF"/>
    <w:rsid w:val="006D6879"/>
    <w:rsid w:val="00784741"/>
    <w:rsid w:val="00C32D60"/>
    <w:rsid w:val="00CC2ABD"/>
    <w:rsid w:val="00E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5C5E"/>
  <w15:docId w15:val="{6735F5ED-0C3A-437D-AC81-9C8D018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Mcnair, Victor D.</dc:creator>
  <cp:lastModifiedBy>Heather Jones</cp:lastModifiedBy>
  <cp:revision>2</cp:revision>
  <dcterms:created xsi:type="dcterms:W3CDTF">2024-01-29T16:37:00Z</dcterms:created>
  <dcterms:modified xsi:type="dcterms:W3CDTF">2024-01-29T16:37:00Z</dcterms:modified>
</cp:coreProperties>
</file>