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B0C2" w14:textId="40BE0568" w:rsidR="00A044BB" w:rsidRDefault="00461CC1">
      <w:r>
        <w:t>RFP-A17 CONTROL ROOM RENOVATIONS     -   ADDENDUM 1                        3-24-25</w:t>
      </w:r>
    </w:p>
    <w:p w14:paraId="06EA0488" w14:textId="77777777" w:rsidR="00461CC1" w:rsidRDefault="00461CC1"/>
    <w:p w14:paraId="0F37E821" w14:textId="74BEC2B5" w:rsidR="00461CC1" w:rsidRDefault="00461CC1">
      <w:r>
        <w:t xml:space="preserve">Please find below requirements for the above referenced project.    </w:t>
      </w:r>
    </w:p>
    <w:p w14:paraId="29428A7B" w14:textId="77777777" w:rsidR="00461CC1" w:rsidRDefault="00461CC1"/>
    <w:p w14:paraId="41570C21" w14:textId="77777777" w:rsidR="00461CC1" w:rsidRPr="00461CC1" w:rsidRDefault="00461CC1" w:rsidP="00461CC1">
      <w:pPr>
        <w:numPr>
          <w:ilvl w:val="0"/>
          <w:numId w:val="1"/>
        </w:numPr>
      </w:pPr>
      <w:r w:rsidRPr="00461CC1">
        <w:t>Construction must be completed by the end of October 2025.</w:t>
      </w:r>
    </w:p>
    <w:p w14:paraId="43793132" w14:textId="77777777" w:rsidR="00461CC1" w:rsidRPr="00461CC1" w:rsidRDefault="00461CC1" w:rsidP="00461CC1">
      <w:pPr>
        <w:numPr>
          <w:ilvl w:val="0"/>
          <w:numId w:val="1"/>
        </w:numPr>
      </w:pPr>
      <w:r w:rsidRPr="00461CC1">
        <w:t>Contractors are required to keep an updated schedule.  In the event of a delay, the contractor shall provide a schedule to remediate loss of time.</w:t>
      </w:r>
    </w:p>
    <w:p w14:paraId="1B611186" w14:textId="77777777" w:rsidR="00461CC1" w:rsidRPr="00461CC1" w:rsidRDefault="00461CC1" w:rsidP="00461CC1">
      <w:pPr>
        <w:numPr>
          <w:ilvl w:val="0"/>
          <w:numId w:val="1"/>
        </w:numPr>
      </w:pPr>
      <w:r w:rsidRPr="00461CC1">
        <w:t>Contractors shall submit the provided Schedule of Values with every pay application filling out all applicable columns for tracking throughout the project.</w:t>
      </w:r>
    </w:p>
    <w:p w14:paraId="75EA0AA8" w14:textId="77777777" w:rsidR="00461CC1" w:rsidRPr="00461CC1" w:rsidRDefault="00461CC1" w:rsidP="00461CC1">
      <w:pPr>
        <w:numPr>
          <w:ilvl w:val="0"/>
          <w:numId w:val="1"/>
        </w:numPr>
      </w:pPr>
      <w:r w:rsidRPr="00461CC1">
        <w:t>All change orders shall be approved by L3Harris prior to execution of the work and shall contain a statement regarding changes to the construction schedule.</w:t>
      </w:r>
    </w:p>
    <w:p w14:paraId="2EA7CC17" w14:textId="77777777" w:rsidR="00461CC1" w:rsidRPr="00461CC1" w:rsidRDefault="00461CC1" w:rsidP="00461CC1">
      <w:pPr>
        <w:numPr>
          <w:ilvl w:val="0"/>
          <w:numId w:val="1"/>
        </w:numPr>
      </w:pPr>
      <w:r w:rsidRPr="00461CC1">
        <w:t>Contractor is to provide 5- 4” conduits from exterior of the building under slab into the corner of the Server Room for fiber pulls.</w:t>
      </w:r>
    </w:p>
    <w:p w14:paraId="764D47F9" w14:textId="77777777" w:rsidR="00461CC1" w:rsidRPr="00461CC1" w:rsidRDefault="00461CC1" w:rsidP="00461CC1"/>
    <w:p w14:paraId="1323A151" w14:textId="77777777" w:rsidR="00461CC1" w:rsidRDefault="00461CC1"/>
    <w:sectPr w:rsidR="0046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54D13"/>
    <w:multiLevelType w:val="hybridMultilevel"/>
    <w:tmpl w:val="09FC8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91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1"/>
    <w:rsid w:val="00461CC1"/>
    <w:rsid w:val="00887AE6"/>
    <w:rsid w:val="00A044BB"/>
    <w:rsid w:val="00F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959E"/>
  <w15:chartTrackingRefBased/>
  <w15:docId w15:val="{DCC68CCD-B0B8-422D-8C67-14BBA840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L3Harris Technologies,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Glenda (US) - CHQ</dc:creator>
  <cp:keywords/>
  <dc:description/>
  <cp:lastModifiedBy>Martin, Glenda (US) - CHQ</cp:lastModifiedBy>
  <cp:revision>1</cp:revision>
  <dcterms:created xsi:type="dcterms:W3CDTF">2025-03-24T15:56:00Z</dcterms:created>
  <dcterms:modified xsi:type="dcterms:W3CDTF">2025-03-24T15:59:00Z</dcterms:modified>
</cp:coreProperties>
</file>