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F9D2" w14:textId="1E6BC57A" w:rsidR="00A044BB" w:rsidRDefault="000F7E1F">
      <w:r>
        <w:t xml:space="preserve">RFP-2SH8 Cold Box Conversion </w:t>
      </w:r>
      <w:r>
        <w:tab/>
        <w:t xml:space="preserve">     Addendum 1                         3/24/25</w:t>
      </w:r>
    </w:p>
    <w:p w14:paraId="4CCC7D2D" w14:textId="77777777" w:rsidR="000F7E1F" w:rsidRDefault="000F7E1F"/>
    <w:p w14:paraId="28EB158A" w14:textId="2F036F4C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6C4CA4A0" w14:textId="05B26C22" w:rsidR="000F7E1F" w:rsidRDefault="000F7E1F" w:rsidP="000F7E1F">
      <w:r>
        <w:t xml:space="preserve">Specification, Section 26 05 05 (Page#307) Calls for Demolition but there are no plans showing and Electrical Demolition. Please advise? </w:t>
      </w:r>
    </w:p>
    <w:p w14:paraId="4B554EDA" w14:textId="01E3D000" w:rsid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L3HARRIS RESPONSE:</w:t>
      </w:r>
    </w:p>
    <w:p w14:paraId="1E543CCC" w14:textId="2F8860DC" w:rsidR="004D11A3" w:rsidRPr="004D11A3" w:rsidRDefault="004D11A3" w:rsidP="000F7E1F">
      <w:pPr>
        <w:rPr>
          <w:b/>
          <w:bCs/>
        </w:rPr>
      </w:pPr>
      <w:r w:rsidRPr="004D11A3">
        <w:rPr>
          <w:b/>
          <w:bCs/>
        </w:rPr>
        <w:t xml:space="preserve">Demolition will be limited to removing existing lighting </w:t>
      </w:r>
      <w:r w:rsidR="00787058">
        <w:rPr>
          <w:b/>
          <w:bCs/>
        </w:rPr>
        <w:t xml:space="preserve">and circuitry </w:t>
      </w:r>
      <w:r w:rsidRPr="004D11A3">
        <w:rPr>
          <w:b/>
          <w:bCs/>
        </w:rPr>
        <w:t xml:space="preserve">in preparation for new lighting. </w:t>
      </w:r>
    </w:p>
    <w:p w14:paraId="2F715D57" w14:textId="77777777" w:rsidR="000F7E1F" w:rsidRDefault="000F7E1F" w:rsidP="000F7E1F"/>
    <w:p w14:paraId="1BA0F41A" w14:textId="674B7644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53547A3F" w14:textId="77777777" w:rsidR="000F7E1F" w:rsidRDefault="000F7E1F" w:rsidP="000F7E1F">
      <w:r>
        <w:t xml:space="preserve">There is no need </w:t>
      </w:r>
      <w:proofErr w:type="gramStart"/>
      <w:r>
        <w:t>of</w:t>
      </w:r>
      <w:proofErr w:type="gramEnd"/>
      <w:r>
        <w:t xml:space="preserve"> Emergency Fixture as we have a generator already. Please confirm.</w:t>
      </w:r>
    </w:p>
    <w:p w14:paraId="29CEA995" w14:textId="54564848" w:rsidR="000F7E1F" w:rsidRPr="00BB38D2" w:rsidRDefault="000F7E1F" w:rsidP="000F7E1F">
      <w:r w:rsidRPr="004D11A3">
        <w:rPr>
          <w:b/>
          <w:bCs/>
          <w:u w:val="single"/>
        </w:rPr>
        <w:t>L3HARRIS RESPONSE</w:t>
      </w:r>
      <w:r w:rsidRPr="00BB38D2">
        <w:t>:</w:t>
      </w:r>
    </w:p>
    <w:p w14:paraId="185A81E1" w14:textId="4351809A" w:rsidR="000F7E1F" w:rsidRPr="00BB38D2" w:rsidRDefault="00BB38D2" w:rsidP="000F7E1F">
      <w:pPr>
        <w:rPr>
          <w:b/>
          <w:bCs/>
        </w:rPr>
      </w:pPr>
      <w:r w:rsidRPr="00BB38D2">
        <w:rPr>
          <w:b/>
          <w:bCs/>
        </w:rPr>
        <w:t>Generato</w:t>
      </w:r>
      <w:r w:rsidR="008E50B4">
        <w:rPr>
          <w:b/>
          <w:bCs/>
        </w:rPr>
        <w:t>r</w:t>
      </w:r>
      <w:r w:rsidRPr="00BB38D2">
        <w:rPr>
          <w:b/>
          <w:bCs/>
        </w:rPr>
        <w:t xml:space="preserve"> does not replace emergency fixture requirements. Generator provided is a standby generator and is not set up for </w:t>
      </w:r>
      <w:r w:rsidR="008E50B4">
        <w:rPr>
          <w:b/>
          <w:bCs/>
        </w:rPr>
        <w:t>life safety loads</w:t>
      </w:r>
      <w:r w:rsidRPr="00BB38D2">
        <w:rPr>
          <w:b/>
          <w:bCs/>
        </w:rPr>
        <w:t xml:space="preserve">. </w:t>
      </w:r>
    </w:p>
    <w:p w14:paraId="10DD981A" w14:textId="2FA2F3E5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6AE2A0EB" w14:textId="77777777" w:rsidR="000F7E1F" w:rsidRDefault="000F7E1F" w:rsidP="000F7E1F">
      <w:r>
        <w:t xml:space="preserve">As per Sheet E-501 Detail 02 all underground </w:t>
      </w:r>
      <w:proofErr w:type="gramStart"/>
      <w:r>
        <w:t>conduit</w:t>
      </w:r>
      <w:proofErr w:type="gramEnd"/>
      <w:r>
        <w:t xml:space="preserve"> shall be RGS and it shows two different depths about 2’ or 3’ as per site sheet ES101. Need advice.</w:t>
      </w:r>
    </w:p>
    <w:p w14:paraId="7BAE3CCD" w14:textId="0033C7AE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L3HARRIS RESPONSE:</w:t>
      </w:r>
    </w:p>
    <w:p w14:paraId="7745A643" w14:textId="67CC8FB6" w:rsidR="000F7E1F" w:rsidRPr="00F8469B" w:rsidRDefault="00BB38D2" w:rsidP="000F7E1F">
      <w:pPr>
        <w:rPr>
          <w:b/>
          <w:bCs/>
        </w:rPr>
      </w:pPr>
      <w:r w:rsidRPr="00F8469B">
        <w:rPr>
          <w:b/>
          <w:bCs/>
        </w:rPr>
        <w:t>The more stringent depth shall apply (3’).</w:t>
      </w:r>
    </w:p>
    <w:p w14:paraId="49FD1573" w14:textId="7F22FDBD" w:rsidR="000F7E1F" w:rsidRDefault="000F7E1F" w:rsidP="000F7E1F">
      <w:r w:rsidRPr="000F7E1F">
        <w:rPr>
          <w:b/>
          <w:bCs/>
          <w:u w:val="single"/>
        </w:rPr>
        <w:t>QUESTION</w:t>
      </w:r>
      <w:r>
        <w:t>:</w:t>
      </w:r>
    </w:p>
    <w:p w14:paraId="13445601" w14:textId="77777777" w:rsidR="000F7E1F" w:rsidRPr="000F7E1F" w:rsidRDefault="000F7E1F" w:rsidP="000F7E1F">
      <w:r w:rsidRPr="000F7E1F">
        <w:t xml:space="preserve">Can we use PVC 40 Underground instead of Rigid? </w:t>
      </w:r>
    </w:p>
    <w:p w14:paraId="422097AB" w14:textId="530D4E76" w:rsidR="000F7E1F" w:rsidRDefault="000F7E1F" w:rsidP="000F7E1F">
      <w:r w:rsidRPr="000F7E1F">
        <w:rPr>
          <w:b/>
          <w:bCs/>
          <w:u w:val="single"/>
        </w:rPr>
        <w:t>L3HARRIS RESPONSE:</w:t>
      </w:r>
    </w:p>
    <w:p w14:paraId="394F0238" w14:textId="7B772B2B" w:rsidR="000F7E1F" w:rsidRPr="004D11A3" w:rsidRDefault="004D11A3" w:rsidP="000F7E1F">
      <w:pPr>
        <w:rPr>
          <w:b/>
          <w:bCs/>
        </w:rPr>
      </w:pPr>
      <w:r w:rsidRPr="004D11A3">
        <w:rPr>
          <w:b/>
          <w:bCs/>
        </w:rPr>
        <w:t xml:space="preserve">PVC </w:t>
      </w:r>
      <w:r w:rsidR="007A4CEE">
        <w:rPr>
          <w:b/>
          <w:bCs/>
        </w:rPr>
        <w:t>Conduit underground is acceptable</w:t>
      </w:r>
      <w:r w:rsidRPr="004D11A3">
        <w:rPr>
          <w:b/>
          <w:bCs/>
        </w:rPr>
        <w:t xml:space="preserve">. </w:t>
      </w:r>
    </w:p>
    <w:p w14:paraId="66E45E63" w14:textId="26F32A25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3FA416F1" w14:textId="77777777" w:rsidR="000F7E1F" w:rsidRPr="000F7E1F" w:rsidRDefault="000F7E1F" w:rsidP="000F7E1F">
      <w:r w:rsidRPr="000F7E1F">
        <w:t xml:space="preserve">Can we use Rigid for Stub </w:t>
      </w:r>
      <w:proofErr w:type="gramStart"/>
      <w:r w:rsidRPr="000F7E1F">
        <w:t>ups</w:t>
      </w:r>
      <w:proofErr w:type="gramEnd"/>
      <w:r w:rsidRPr="000F7E1F">
        <w:t xml:space="preserve"> and PVC underground?</w:t>
      </w:r>
    </w:p>
    <w:p w14:paraId="0969AEEE" w14:textId="02C28D0C" w:rsidR="000F7E1F" w:rsidRDefault="000F7E1F" w:rsidP="000F7E1F">
      <w:r w:rsidRPr="000F7E1F">
        <w:rPr>
          <w:b/>
          <w:bCs/>
          <w:u w:val="single"/>
        </w:rPr>
        <w:t>L3HARRIS RESPONSE</w:t>
      </w:r>
      <w:r>
        <w:t>:</w:t>
      </w:r>
    </w:p>
    <w:p w14:paraId="50FAC67B" w14:textId="0F6DDD12" w:rsidR="00787058" w:rsidRPr="00787058" w:rsidRDefault="00787058" w:rsidP="000F7E1F">
      <w:pPr>
        <w:rPr>
          <w:b/>
          <w:bCs/>
        </w:rPr>
      </w:pPr>
      <w:r w:rsidRPr="00787058">
        <w:rPr>
          <w:b/>
          <w:bCs/>
        </w:rPr>
        <w:t xml:space="preserve">Rigid for stub ups while utilizing PVC underground is acceptable. </w:t>
      </w:r>
    </w:p>
    <w:p w14:paraId="1410F358" w14:textId="77777777" w:rsidR="000F7E1F" w:rsidRPr="000F7E1F" w:rsidRDefault="000F7E1F" w:rsidP="000F7E1F">
      <w:pPr>
        <w:rPr>
          <w:b/>
          <w:bCs/>
        </w:rPr>
      </w:pPr>
    </w:p>
    <w:p w14:paraId="5F938A90" w14:textId="78267711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1510E655" w14:textId="77777777" w:rsidR="000F7E1F" w:rsidRPr="000F7E1F" w:rsidRDefault="000F7E1F" w:rsidP="000F7E1F">
      <w:r>
        <w:t xml:space="preserve">Specs Page#320 Calls for all type of conduits. Need confirmation which type conduit </w:t>
      </w:r>
      <w:r w:rsidRPr="000F7E1F">
        <w:t xml:space="preserve">should be using in Building? </w:t>
      </w:r>
    </w:p>
    <w:p w14:paraId="62D8B380" w14:textId="74C97799" w:rsidR="000F7E1F" w:rsidRDefault="000F7E1F" w:rsidP="000F7E1F">
      <w:r w:rsidRPr="000F7E1F">
        <w:rPr>
          <w:b/>
          <w:bCs/>
          <w:u w:val="single"/>
        </w:rPr>
        <w:t>L3HARRIS RESPONSE</w:t>
      </w:r>
      <w:r>
        <w:t>:</w:t>
      </w:r>
    </w:p>
    <w:p w14:paraId="14B582C5" w14:textId="7768FF82" w:rsidR="004D11A3" w:rsidRPr="00787058" w:rsidRDefault="004D11A3" w:rsidP="000F7E1F">
      <w:pPr>
        <w:rPr>
          <w:b/>
          <w:bCs/>
        </w:rPr>
      </w:pPr>
      <w:r w:rsidRPr="00787058">
        <w:rPr>
          <w:b/>
          <w:bCs/>
        </w:rPr>
        <w:t xml:space="preserve">The specs call for compliance to NFPA 70. </w:t>
      </w:r>
    </w:p>
    <w:p w14:paraId="4D2487A0" w14:textId="3138ED8F" w:rsidR="004D11A3" w:rsidRPr="00787058" w:rsidRDefault="004D11A3" w:rsidP="004D11A3">
      <w:pPr>
        <w:pStyle w:val="ListParagraph"/>
        <w:numPr>
          <w:ilvl w:val="0"/>
          <w:numId w:val="2"/>
        </w:numPr>
        <w:rPr>
          <w:b/>
          <w:bCs/>
        </w:rPr>
      </w:pPr>
      <w:r w:rsidRPr="00787058">
        <w:rPr>
          <w:b/>
          <w:bCs/>
        </w:rPr>
        <w:t xml:space="preserve">In warehouse </w:t>
      </w:r>
      <w:r w:rsidR="00787058" w:rsidRPr="00787058">
        <w:rPr>
          <w:b/>
          <w:bCs/>
        </w:rPr>
        <w:t xml:space="preserve">space </w:t>
      </w:r>
      <w:r w:rsidRPr="00787058">
        <w:rPr>
          <w:b/>
          <w:bCs/>
        </w:rPr>
        <w:t xml:space="preserve">where high traffic exposed 8foot below use rigid metal conduit. </w:t>
      </w:r>
    </w:p>
    <w:p w14:paraId="04EB092E" w14:textId="27BE2D67" w:rsidR="004D11A3" w:rsidRPr="00787058" w:rsidRDefault="004D11A3" w:rsidP="004D11A3">
      <w:pPr>
        <w:pStyle w:val="ListParagraph"/>
        <w:numPr>
          <w:ilvl w:val="0"/>
          <w:numId w:val="2"/>
        </w:numPr>
        <w:rPr>
          <w:b/>
          <w:bCs/>
        </w:rPr>
      </w:pPr>
      <w:r w:rsidRPr="00787058">
        <w:rPr>
          <w:b/>
          <w:bCs/>
        </w:rPr>
        <w:t xml:space="preserve">Above </w:t>
      </w:r>
      <w:r w:rsidR="00787058" w:rsidRPr="00787058">
        <w:rPr>
          <w:b/>
          <w:bCs/>
        </w:rPr>
        <w:t xml:space="preserve">8-foot EMT / Rigid metal conduit is acceptable. </w:t>
      </w:r>
    </w:p>
    <w:p w14:paraId="7B677D2A" w14:textId="078435CB" w:rsidR="000F7E1F" w:rsidRPr="000F7E1F" w:rsidRDefault="000F7E1F" w:rsidP="000F7E1F">
      <w:pPr>
        <w:rPr>
          <w:b/>
          <w:bCs/>
          <w:u w:val="single"/>
        </w:rPr>
      </w:pPr>
      <w:r w:rsidRPr="000F7E1F">
        <w:rPr>
          <w:b/>
          <w:bCs/>
          <w:u w:val="single"/>
        </w:rPr>
        <w:t>QUESTION:</w:t>
      </w:r>
    </w:p>
    <w:p w14:paraId="446108FF" w14:textId="16ADB244" w:rsidR="000F7E1F" w:rsidRDefault="000F7E1F" w:rsidP="000F7E1F">
      <w:r>
        <w:t>Will Conduit be surface Mounted?   If so, please specify locations and requirements.</w:t>
      </w:r>
    </w:p>
    <w:p w14:paraId="3B92CF81" w14:textId="3B420ED2" w:rsidR="000F7E1F" w:rsidRDefault="000F7E1F" w:rsidP="000F7E1F">
      <w:r w:rsidRPr="000F7E1F">
        <w:rPr>
          <w:b/>
          <w:bCs/>
          <w:u w:val="single"/>
        </w:rPr>
        <w:t>L3HARRIS RESPONSE</w:t>
      </w:r>
      <w:r>
        <w:t>:</w:t>
      </w:r>
    </w:p>
    <w:p w14:paraId="0FA05C6B" w14:textId="7E3CF61E" w:rsidR="000F7E1F" w:rsidRDefault="007A4CEE">
      <w:pPr>
        <w:rPr>
          <w:b/>
          <w:bCs/>
        </w:rPr>
      </w:pPr>
      <w:r>
        <w:rPr>
          <w:b/>
          <w:bCs/>
        </w:rPr>
        <w:t xml:space="preserve">IN general </w:t>
      </w:r>
      <w:r w:rsidR="00BB38D2" w:rsidRPr="00BB38D2">
        <w:rPr>
          <w:b/>
          <w:bCs/>
        </w:rPr>
        <w:t xml:space="preserve">Conduits shall be recessed in ceiling as much as possible. </w:t>
      </w:r>
    </w:p>
    <w:p w14:paraId="32FB8FDF" w14:textId="7741E52A" w:rsidR="007A4CEE" w:rsidRDefault="007A4CEE">
      <w:pPr>
        <w:rPr>
          <w:b/>
          <w:bCs/>
        </w:rPr>
      </w:pPr>
      <w:r>
        <w:rPr>
          <w:b/>
          <w:bCs/>
        </w:rPr>
        <w:t xml:space="preserve">Conduits serving lighting and receptacles are surface mount. </w:t>
      </w:r>
    </w:p>
    <w:p w14:paraId="54AB5C77" w14:textId="11B0CC83" w:rsidR="007A4CEE" w:rsidRPr="00BB38D2" w:rsidRDefault="008E50B4">
      <w:pPr>
        <w:rPr>
          <w:b/>
          <w:bCs/>
        </w:rPr>
      </w:pPr>
      <w:r>
        <w:rPr>
          <w:b/>
          <w:bCs/>
        </w:rPr>
        <w:t xml:space="preserve">All </w:t>
      </w:r>
      <w:r w:rsidR="007A4CEE">
        <w:rPr>
          <w:b/>
          <w:bCs/>
        </w:rPr>
        <w:t xml:space="preserve">Conduits in communications room and Data rooms are surface mount. </w:t>
      </w:r>
    </w:p>
    <w:sectPr w:rsidR="007A4CEE" w:rsidRPr="00BB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659"/>
    <w:multiLevelType w:val="hybridMultilevel"/>
    <w:tmpl w:val="AEBAB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37CF"/>
    <w:multiLevelType w:val="hybridMultilevel"/>
    <w:tmpl w:val="A3CA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25993">
    <w:abstractNumId w:val="0"/>
  </w:num>
  <w:num w:numId="2" w16cid:durableId="112684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F"/>
    <w:rsid w:val="000F7E1F"/>
    <w:rsid w:val="004D11A3"/>
    <w:rsid w:val="00524892"/>
    <w:rsid w:val="00787058"/>
    <w:rsid w:val="007A4CEE"/>
    <w:rsid w:val="008E50B4"/>
    <w:rsid w:val="00A044BB"/>
    <w:rsid w:val="00BB38D2"/>
    <w:rsid w:val="00C7198B"/>
    <w:rsid w:val="00F04560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BE3D"/>
  <w15:chartTrackingRefBased/>
  <w15:docId w15:val="{D6C860F4-759F-4E1C-B68C-076C2DD5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L3Harris Technologies, Inc.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Glenda (US) - CHQ</dc:creator>
  <cp:keywords/>
  <dc:description/>
  <cp:lastModifiedBy>Albert O. Ogenche</cp:lastModifiedBy>
  <cp:revision>2</cp:revision>
  <dcterms:created xsi:type="dcterms:W3CDTF">2025-03-27T21:50:00Z</dcterms:created>
  <dcterms:modified xsi:type="dcterms:W3CDTF">2025-03-27T21:50:00Z</dcterms:modified>
</cp:coreProperties>
</file>